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97415" w14:textId="77777777" w:rsidR="009F3651" w:rsidRPr="007454D8" w:rsidRDefault="00633D66" w:rsidP="00A75C80">
      <w:pPr>
        <w:spacing w:after="100" w:afterAutospacing="1"/>
        <w:rPr>
          <w:rFonts w:ascii="Calibri" w:eastAsia="Times New Roman" w:hAnsi="Calibri" w:cs="Calibri"/>
          <w:color w:val="292B2C"/>
          <w:kern w:val="36"/>
          <w:sz w:val="40"/>
          <w:szCs w:val="40"/>
          <w:lang w:val="de-CH"/>
        </w:rPr>
      </w:pPr>
      <w:r w:rsidRPr="007454D8">
        <w:rPr>
          <w:rFonts w:ascii="Calibri" w:eastAsia="Times New Roman" w:hAnsi="Calibri" w:cs="Calibri"/>
          <w:color w:val="292B2C"/>
          <w:kern w:val="36"/>
          <w:sz w:val="40"/>
          <w:szCs w:val="40"/>
          <w:lang w:val="de-CH"/>
        </w:rPr>
        <w:t xml:space="preserve">Allgemeine Geschäftsbedingungen </w:t>
      </w:r>
    </w:p>
    <w:p w14:paraId="75672231" w14:textId="77777777" w:rsidR="009F3651" w:rsidRPr="007454D8" w:rsidRDefault="009F3651" w:rsidP="00A75C80">
      <w:pPr>
        <w:spacing w:after="100" w:afterAutospacing="1"/>
        <w:rPr>
          <w:rFonts w:ascii="Calibri" w:eastAsia="Times New Roman" w:hAnsi="Calibri" w:cs="Calibri"/>
          <w:color w:val="292B2C"/>
          <w:kern w:val="36"/>
          <w:sz w:val="40"/>
          <w:szCs w:val="40"/>
          <w:lang w:val="de-CH"/>
        </w:rPr>
      </w:pPr>
      <w:r w:rsidRPr="007454D8">
        <w:rPr>
          <w:rFonts w:ascii="Calibri" w:eastAsia="Times New Roman" w:hAnsi="Calibri" w:cs="Calibri"/>
          <w:color w:val="292B2C"/>
          <w:kern w:val="36"/>
          <w:sz w:val="40"/>
          <w:szCs w:val="40"/>
          <w:lang w:val="de-CH"/>
        </w:rPr>
        <w:t>Green Bubble Mariska Beirne</w:t>
      </w:r>
    </w:p>
    <w:p w14:paraId="12882A53" w14:textId="280B5477" w:rsidR="00A75C80" w:rsidRPr="007454D8" w:rsidRDefault="00A75C80" w:rsidP="00A75C80">
      <w:pPr>
        <w:spacing w:after="100" w:afterAutospacing="1"/>
        <w:rPr>
          <w:rFonts w:ascii="Calibri" w:hAnsi="Calibri" w:cs="Calibri"/>
          <w:color w:val="292B2C"/>
          <w:lang w:val="de-CH"/>
        </w:rPr>
      </w:pPr>
      <w:r w:rsidRPr="007454D8">
        <w:rPr>
          <w:rFonts w:ascii="Calibri" w:hAnsi="Calibri" w:cs="Calibri"/>
          <w:color w:val="292B2C"/>
          <w:lang w:val="de-CH"/>
        </w:rPr>
        <w:t>Stand: 1. September 2019</w:t>
      </w:r>
    </w:p>
    <w:p w14:paraId="7ACCED66" w14:textId="77777777" w:rsidR="00520B18" w:rsidRPr="007454D8" w:rsidRDefault="00520B18" w:rsidP="00A75C80">
      <w:pPr>
        <w:spacing w:after="100" w:afterAutospacing="1"/>
        <w:rPr>
          <w:rFonts w:ascii="Calibri" w:hAnsi="Calibri" w:cs="Calibri"/>
          <w:color w:val="292B2C"/>
          <w:sz w:val="28"/>
          <w:szCs w:val="28"/>
          <w:lang w:val="de-CH"/>
        </w:rPr>
      </w:pPr>
    </w:p>
    <w:p w14:paraId="0CCC7C69" w14:textId="77777777" w:rsidR="00A75C80" w:rsidRPr="007454D8" w:rsidRDefault="00A75C80" w:rsidP="00A75C80">
      <w:pPr>
        <w:spacing w:after="100" w:afterAutospacing="1"/>
        <w:rPr>
          <w:rFonts w:ascii="Calibri" w:hAnsi="Calibri" w:cs="Calibri"/>
          <w:color w:val="292B2C"/>
          <w:sz w:val="28"/>
          <w:szCs w:val="28"/>
          <w:lang w:val="de-CH"/>
        </w:rPr>
      </w:pPr>
      <w:r w:rsidRPr="007454D8">
        <w:rPr>
          <w:rFonts w:ascii="Calibri" w:hAnsi="Calibri" w:cs="Calibri"/>
          <w:color w:val="292B2C"/>
          <w:sz w:val="28"/>
          <w:szCs w:val="28"/>
          <w:lang w:val="de-CH"/>
        </w:rPr>
        <w:t>1 Geltungsbereich</w:t>
      </w:r>
    </w:p>
    <w:p w14:paraId="1BCD7BD9" w14:textId="7207B08E" w:rsidR="00A75C80" w:rsidRPr="007454D8" w:rsidRDefault="00A75C80" w:rsidP="00A75C80">
      <w:pPr>
        <w:spacing w:after="100" w:afterAutospacing="1"/>
        <w:rPr>
          <w:rFonts w:ascii="Calibri" w:hAnsi="Calibri" w:cs="Calibri"/>
          <w:color w:val="292B2C"/>
          <w:lang w:val="de-CH"/>
        </w:rPr>
      </w:pPr>
      <w:r w:rsidRPr="007454D8">
        <w:rPr>
          <w:rFonts w:ascii="Calibri" w:hAnsi="Calibri" w:cs="Calibri"/>
          <w:color w:val="292B2C"/>
          <w:lang w:val="de-CH"/>
        </w:rPr>
        <w:t>Die Allgemeinen Geschäftsbedingungen (nachfolgend "</w:t>
      </w:r>
      <w:r w:rsidRPr="007454D8">
        <w:rPr>
          <w:rFonts w:ascii="Calibri" w:hAnsi="Calibri" w:cs="Calibri"/>
          <w:b/>
          <w:bCs/>
          <w:color w:val="292B2C"/>
          <w:lang w:val="de-CH"/>
        </w:rPr>
        <w:t>AGB</w:t>
      </w:r>
      <w:r w:rsidRPr="007454D8">
        <w:rPr>
          <w:rFonts w:ascii="Calibri" w:hAnsi="Calibri" w:cs="Calibri"/>
          <w:color w:val="292B2C"/>
          <w:lang w:val="de-CH"/>
        </w:rPr>
        <w:t>" genannt) gelten für sämtliche Rechtsgeschäfte, die über www.greenbubble.ch abgeschlossen werden</w:t>
      </w:r>
      <w:r w:rsidR="003955A2" w:rsidRPr="007454D8">
        <w:rPr>
          <w:rFonts w:ascii="Calibri" w:hAnsi="Calibri" w:cs="Calibri"/>
          <w:color w:val="292B2C"/>
          <w:lang w:val="de-CH"/>
        </w:rPr>
        <w:t xml:space="preserve">. </w:t>
      </w:r>
      <w:r w:rsidR="00E458B6" w:rsidRPr="007454D8">
        <w:rPr>
          <w:rFonts w:ascii="Calibri" w:hAnsi="Calibri" w:cs="Calibri"/>
          <w:color w:val="292B2C"/>
          <w:lang w:val="de-CH"/>
        </w:rPr>
        <w:t>Der Onlineshop</w:t>
      </w:r>
      <w:r w:rsidRPr="007454D8">
        <w:rPr>
          <w:rFonts w:ascii="Calibri" w:hAnsi="Calibri" w:cs="Calibri"/>
          <w:color w:val="292B2C"/>
          <w:lang w:val="de-CH"/>
        </w:rPr>
        <w:t xml:space="preserve"> </w:t>
      </w:r>
      <w:r w:rsidR="00E458B6" w:rsidRPr="007454D8">
        <w:rPr>
          <w:rFonts w:ascii="Calibri" w:hAnsi="Calibri" w:cs="Calibri"/>
          <w:color w:val="292B2C"/>
          <w:lang w:val="de-CH"/>
        </w:rPr>
        <w:t>wird</w:t>
      </w:r>
      <w:r w:rsidRPr="007454D8">
        <w:rPr>
          <w:rFonts w:ascii="Calibri" w:hAnsi="Calibri" w:cs="Calibri"/>
          <w:color w:val="292B2C"/>
          <w:lang w:val="de-CH"/>
        </w:rPr>
        <w:t xml:space="preserve"> von </w:t>
      </w:r>
      <w:r w:rsidR="003B1B52" w:rsidRPr="007454D8">
        <w:rPr>
          <w:rFonts w:ascii="Calibri" w:hAnsi="Calibri" w:cs="Calibri"/>
          <w:color w:val="292B2C"/>
          <w:lang w:val="de-CH"/>
        </w:rPr>
        <w:t>Green Bubble Mariska Beirne</w:t>
      </w:r>
      <w:r w:rsidRPr="007454D8">
        <w:rPr>
          <w:rFonts w:ascii="Calibri" w:hAnsi="Calibri" w:cs="Calibri"/>
          <w:color w:val="292B2C"/>
          <w:lang w:val="de-CH"/>
        </w:rPr>
        <w:t xml:space="preserve"> betrieben (nachfolgend "</w:t>
      </w:r>
      <w:r w:rsidR="003B1B52" w:rsidRPr="007454D8">
        <w:rPr>
          <w:rFonts w:ascii="Calibri" w:hAnsi="Calibri" w:cs="Calibri"/>
          <w:b/>
          <w:bCs/>
          <w:color w:val="292B2C"/>
          <w:lang w:val="de-CH"/>
        </w:rPr>
        <w:t>Green Bubble</w:t>
      </w:r>
      <w:r w:rsidRPr="007454D8">
        <w:rPr>
          <w:rFonts w:ascii="Calibri" w:hAnsi="Calibri" w:cs="Calibri"/>
          <w:color w:val="292B2C"/>
          <w:lang w:val="de-CH"/>
        </w:rPr>
        <w:t>" genannt).</w:t>
      </w:r>
    </w:p>
    <w:p w14:paraId="3B46946F" w14:textId="77777777" w:rsidR="003955A2" w:rsidRPr="007454D8" w:rsidRDefault="003B1B52" w:rsidP="00A75C80">
      <w:pPr>
        <w:spacing w:after="100" w:afterAutospacing="1"/>
        <w:rPr>
          <w:rFonts w:ascii="Calibri" w:hAnsi="Calibri" w:cs="Calibri"/>
          <w:color w:val="292B2C"/>
          <w:lang w:val="de-CH"/>
        </w:rPr>
      </w:pPr>
      <w:r w:rsidRPr="007454D8">
        <w:rPr>
          <w:rFonts w:ascii="Calibri" w:hAnsi="Calibri" w:cs="Calibri"/>
          <w:color w:val="292B2C"/>
          <w:lang w:val="de-CH"/>
        </w:rPr>
        <w:t>Green Bubble Mariska Beirne</w:t>
      </w:r>
      <w:r w:rsidR="00A75C80" w:rsidRPr="007454D8">
        <w:rPr>
          <w:rFonts w:ascii="Calibri" w:hAnsi="Calibri" w:cs="Calibri"/>
          <w:color w:val="292B2C"/>
          <w:lang w:val="de-CH"/>
        </w:rPr>
        <w:t xml:space="preserve"> behält sich vor, </w:t>
      </w:r>
      <w:r w:rsidR="003955A2" w:rsidRPr="007454D8">
        <w:rPr>
          <w:rFonts w:ascii="Calibri" w:hAnsi="Calibri" w:cs="Calibri"/>
          <w:color w:val="292B2C"/>
          <w:lang w:val="de-CH"/>
        </w:rPr>
        <w:t>die</w:t>
      </w:r>
      <w:r w:rsidR="00A75C80" w:rsidRPr="007454D8">
        <w:rPr>
          <w:rFonts w:ascii="Calibri" w:hAnsi="Calibri" w:cs="Calibri"/>
          <w:color w:val="292B2C"/>
          <w:lang w:val="de-CH"/>
        </w:rPr>
        <w:t xml:space="preserve"> AGB jederzeit zu ändern. Massgebend ist jeweils die zum Zeitpunkt der Bestellung geltende Version </w:t>
      </w:r>
      <w:r w:rsidR="003955A2" w:rsidRPr="007454D8">
        <w:rPr>
          <w:rFonts w:ascii="Calibri" w:hAnsi="Calibri" w:cs="Calibri"/>
          <w:color w:val="292B2C"/>
          <w:lang w:val="de-CH"/>
        </w:rPr>
        <w:t xml:space="preserve">der AGB. </w:t>
      </w:r>
    </w:p>
    <w:p w14:paraId="3F15BAB0" w14:textId="1DB93813" w:rsidR="00A75C80" w:rsidRPr="007454D8" w:rsidRDefault="00A75C80" w:rsidP="00A75C80">
      <w:pPr>
        <w:spacing w:after="100" w:afterAutospacing="1"/>
        <w:rPr>
          <w:rFonts w:ascii="Calibri" w:hAnsi="Calibri" w:cs="Calibri"/>
          <w:color w:val="292B2C"/>
          <w:lang w:val="de-CH"/>
        </w:rPr>
      </w:pPr>
      <w:r w:rsidRPr="007454D8">
        <w:rPr>
          <w:rFonts w:ascii="Calibri" w:hAnsi="Calibri" w:cs="Calibri"/>
          <w:color w:val="292B2C"/>
          <w:lang w:val="de-CH"/>
        </w:rPr>
        <w:t>Das Angebot von Produkten und Dienstleistungen im Onlineshop</w:t>
      </w:r>
      <w:r w:rsidR="009E15FF" w:rsidRPr="007454D8">
        <w:rPr>
          <w:rFonts w:ascii="Calibri" w:hAnsi="Calibri" w:cs="Calibri"/>
          <w:color w:val="292B2C"/>
          <w:lang w:val="de-CH"/>
        </w:rPr>
        <w:t xml:space="preserve"> </w:t>
      </w:r>
      <w:r w:rsidRPr="007454D8">
        <w:rPr>
          <w:rFonts w:ascii="Calibri" w:hAnsi="Calibri" w:cs="Calibri"/>
          <w:color w:val="292B2C"/>
          <w:lang w:val="de-CH"/>
        </w:rPr>
        <w:t>richtet sich ausschliesslich an eine Kundschaft mit Wohn- oder Firmensitz in der Schweiz oder Liechtenstein.</w:t>
      </w:r>
    </w:p>
    <w:p w14:paraId="3FA7D3CB" w14:textId="77777777" w:rsidR="00A75C80" w:rsidRPr="007454D8" w:rsidRDefault="00A75C80" w:rsidP="00A75C80">
      <w:pPr>
        <w:spacing w:after="100" w:afterAutospacing="1"/>
        <w:rPr>
          <w:rFonts w:ascii="Calibri" w:hAnsi="Calibri" w:cs="Calibri"/>
          <w:color w:val="292B2C"/>
          <w:lang w:val="de-CH"/>
        </w:rPr>
      </w:pPr>
      <w:r w:rsidRPr="007454D8">
        <w:rPr>
          <w:rFonts w:ascii="Calibri" w:hAnsi="Calibri" w:cs="Calibri"/>
          <w:color w:val="292B2C"/>
          <w:lang w:val="de-CH"/>
        </w:rPr>
        <w:t>Lieferungen erfolgen ausschliesslich an Adressen in der Schweiz oder in Liechtenstein.</w:t>
      </w:r>
    </w:p>
    <w:p w14:paraId="7F2A8731" w14:textId="70B5AFA2" w:rsidR="00E84648" w:rsidRPr="007454D8" w:rsidRDefault="00E84648" w:rsidP="00A75C80">
      <w:pPr>
        <w:spacing w:after="100" w:afterAutospacing="1"/>
        <w:rPr>
          <w:rFonts w:ascii="Calibri" w:hAnsi="Calibri" w:cs="Calibri"/>
          <w:color w:val="292B2C"/>
          <w:lang w:val="de-CH"/>
        </w:rPr>
      </w:pPr>
      <w:r w:rsidRPr="007454D8">
        <w:rPr>
          <w:rFonts w:ascii="Calibri" w:hAnsi="Calibri" w:cs="Calibri"/>
          <w:color w:val="292B2C"/>
          <w:lang w:val="de-CH"/>
        </w:rPr>
        <w:t xml:space="preserve">Geliefert werden Produkte, die als </w:t>
      </w:r>
      <w:r w:rsidR="00CC13D1" w:rsidRPr="007454D8">
        <w:rPr>
          <w:rFonts w:ascii="Calibri" w:hAnsi="Calibri" w:cs="Calibri"/>
          <w:color w:val="292B2C"/>
          <w:lang w:val="de-CH"/>
        </w:rPr>
        <w:t>lieferbar</w:t>
      </w:r>
      <w:r w:rsidRPr="007454D8">
        <w:rPr>
          <w:rFonts w:ascii="Calibri" w:hAnsi="Calibri" w:cs="Calibri"/>
          <w:color w:val="292B2C"/>
          <w:lang w:val="de-CH"/>
        </w:rPr>
        <w:t xml:space="preserve"> gekennzeichnet sind. Von einer Lieferung ausgeschlossen sind Produkte wie </w:t>
      </w:r>
      <w:r w:rsidR="00741727" w:rsidRPr="007454D8">
        <w:rPr>
          <w:rFonts w:ascii="Calibri" w:hAnsi="Calibri" w:cs="Calibri"/>
          <w:color w:val="292B2C"/>
          <w:lang w:val="de-CH"/>
        </w:rPr>
        <w:t xml:space="preserve">für den Versand </w:t>
      </w:r>
      <w:proofErr w:type="gramStart"/>
      <w:r w:rsidR="00741727" w:rsidRPr="007454D8">
        <w:rPr>
          <w:rFonts w:ascii="Calibri" w:hAnsi="Calibri" w:cs="Calibri"/>
          <w:color w:val="292B2C"/>
          <w:lang w:val="de-CH"/>
        </w:rPr>
        <w:t>zu fragile</w:t>
      </w:r>
      <w:r w:rsidRPr="007454D8">
        <w:rPr>
          <w:rFonts w:ascii="Calibri" w:hAnsi="Calibri" w:cs="Calibri"/>
          <w:color w:val="292B2C"/>
          <w:lang w:val="de-CH"/>
        </w:rPr>
        <w:t xml:space="preserve"> bepflanzte Terrarien</w:t>
      </w:r>
      <w:proofErr w:type="gramEnd"/>
      <w:r w:rsidR="00741727" w:rsidRPr="007454D8">
        <w:rPr>
          <w:rFonts w:ascii="Calibri" w:hAnsi="Calibri" w:cs="Calibri"/>
          <w:color w:val="292B2C"/>
          <w:lang w:val="de-CH"/>
        </w:rPr>
        <w:t xml:space="preserve"> sowie</w:t>
      </w:r>
      <w:r w:rsidR="003955A2" w:rsidRPr="007454D8">
        <w:rPr>
          <w:rFonts w:ascii="Calibri" w:hAnsi="Calibri" w:cs="Calibri"/>
          <w:color w:val="292B2C"/>
          <w:lang w:val="de-CH"/>
        </w:rPr>
        <w:t xml:space="preserve"> Glasbehälter ab einer bestimmten Grösse.</w:t>
      </w:r>
      <w:r w:rsidRPr="007454D8">
        <w:rPr>
          <w:rFonts w:ascii="Calibri" w:hAnsi="Calibri" w:cs="Calibri"/>
          <w:color w:val="292B2C"/>
          <w:lang w:val="de-CH"/>
        </w:rPr>
        <w:t xml:space="preserve"> Diese Produkte müssen, wie im Shop </w:t>
      </w:r>
      <w:r w:rsidR="00CC13D1" w:rsidRPr="007454D8">
        <w:rPr>
          <w:rFonts w:ascii="Calibri" w:hAnsi="Calibri" w:cs="Calibri"/>
          <w:color w:val="292B2C"/>
          <w:lang w:val="de-CH"/>
        </w:rPr>
        <w:t>vermerkt</w:t>
      </w:r>
      <w:r w:rsidRPr="007454D8">
        <w:rPr>
          <w:rFonts w:ascii="Calibri" w:hAnsi="Calibri" w:cs="Calibri"/>
          <w:color w:val="292B2C"/>
          <w:lang w:val="de-CH"/>
        </w:rPr>
        <w:t xml:space="preserve">, bei Green Bubble abgeholt werden. </w:t>
      </w:r>
    </w:p>
    <w:p w14:paraId="2474F521" w14:textId="781D5BAA" w:rsidR="00A75C80" w:rsidRPr="007454D8" w:rsidRDefault="00A75C80" w:rsidP="00A75C80">
      <w:pPr>
        <w:spacing w:after="100" w:afterAutospacing="1"/>
        <w:rPr>
          <w:rFonts w:ascii="Calibri" w:hAnsi="Calibri" w:cs="Calibri"/>
          <w:color w:val="292B2C"/>
          <w:lang w:val="de-CH"/>
        </w:rPr>
      </w:pPr>
      <w:r w:rsidRPr="007454D8">
        <w:rPr>
          <w:rFonts w:ascii="Calibri" w:hAnsi="Calibri" w:cs="Calibri"/>
          <w:color w:val="292B2C"/>
          <w:lang w:val="de-CH"/>
        </w:rPr>
        <w:t xml:space="preserve">Das Angebot gilt, solange das Produkt über </w:t>
      </w:r>
      <w:r w:rsidR="003955A2" w:rsidRPr="007454D8">
        <w:rPr>
          <w:rFonts w:ascii="Calibri" w:hAnsi="Calibri" w:cs="Calibri"/>
          <w:color w:val="292B2C"/>
          <w:lang w:val="de-CH"/>
        </w:rPr>
        <w:t>den</w:t>
      </w:r>
      <w:r w:rsidRPr="007454D8">
        <w:rPr>
          <w:rFonts w:ascii="Calibri" w:hAnsi="Calibri" w:cs="Calibri"/>
          <w:color w:val="292B2C"/>
          <w:lang w:val="de-CH"/>
        </w:rPr>
        <w:t xml:space="preserve"> Onlineshop </w:t>
      </w:r>
      <w:r w:rsidR="003955A2" w:rsidRPr="007454D8">
        <w:rPr>
          <w:rFonts w:ascii="Calibri" w:hAnsi="Calibri" w:cs="Calibri"/>
          <w:color w:val="292B2C"/>
          <w:lang w:val="de-CH"/>
        </w:rPr>
        <w:t>erhältlich</w:t>
      </w:r>
      <w:r w:rsidRPr="007454D8">
        <w:rPr>
          <w:rFonts w:ascii="Calibri" w:hAnsi="Calibri" w:cs="Calibri"/>
          <w:color w:val="292B2C"/>
          <w:lang w:val="de-CH"/>
        </w:rPr>
        <w:t xml:space="preserve"> ist und/oder der Vorrat reicht.</w:t>
      </w:r>
    </w:p>
    <w:p w14:paraId="4A3F55D7" w14:textId="77777777" w:rsidR="00520B18" w:rsidRPr="007454D8" w:rsidRDefault="00520B18" w:rsidP="00A75C80">
      <w:pPr>
        <w:spacing w:after="100" w:afterAutospacing="1"/>
        <w:rPr>
          <w:rFonts w:ascii="Calibri" w:hAnsi="Calibri" w:cs="Calibri"/>
          <w:color w:val="292B2C"/>
          <w:lang w:val="de-CH"/>
        </w:rPr>
      </w:pPr>
    </w:p>
    <w:p w14:paraId="64E8C1A5" w14:textId="77777777" w:rsidR="00A75C80" w:rsidRPr="007454D8" w:rsidRDefault="00A75C80" w:rsidP="00A75C80">
      <w:pPr>
        <w:spacing w:after="100" w:afterAutospacing="1"/>
        <w:rPr>
          <w:rFonts w:ascii="Calibri" w:hAnsi="Calibri" w:cs="Calibri"/>
          <w:color w:val="292B2C"/>
          <w:sz w:val="28"/>
          <w:szCs w:val="28"/>
          <w:lang w:val="de-CH"/>
        </w:rPr>
      </w:pPr>
      <w:r w:rsidRPr="007454D8">
        <w:rPr>
          <w:rFonts w:ascii="Calibri" w:hAnsi="Calibri" w:cs="Calibri"/>
          <w:color w:val="292B2C"/>
          <w:sz w:val="28"/>
          <w:szCs w:val="28"/>
          <w:lang w:val="de-CH"/>
        </w:rPr>
        <w:t>2 Information</w:t>
      </w:r>
    </w:p>
    <w:p w14:paraId="5059B739" w14:textId="77777777" w:rsidR="00A75C80" w:rsidRPr="007454D8" w:rsidRDefault="00A75C80" w:rsidP="00A75C80">
      <w:pPr>
        <w:spacing w:after="100" w:afterAutospacing="1"/>
        <w:rPr>
          <w:rFonts w:ascii="Calibri" w:hAnsi="Calibri" w:cs="Calibri"/>
          <w:color w:val="292B2C"/>
          <w:sz w:val="28"/>
          <w:szCs w:val="28"/>
          <w:lang w:val="de-CH"/>
        </w:rPr>
      </w:pPr>
      <w:r w:rsidRPr="007454D8">
        <w:rPr>
          <w:rFonts w:ascii="Calibri" w:hAnsi="Calibri" w:cs="Calibri"/>
          <w:color w:val="292B2C"/>
          <w:sz w:val="28"/>
          <w:szCs w:val="28"/>
          <w:lang w:val="de-CH"/>
        </w:rPr>
        <w:t>2.1 Produkt und Preis</w:t>
      </w:r>
    </w:p>
    <w:p w14:paraId="7E2E21E7" w14:textId="42FE5488" w:rsidR="00DE0BB0" w:rsidRPr="007454D8" w:rsidRDefault="00DE0BB0" w:rsidP="00A75C80">
      <w:pPr>
        <w:spacing w:after="100" w:afterAutospacing="1"/>
        <w:rPr>
          <w:rFonts w:ascii="Calibri" w:hAnsi="Calibri" w:cs="Calibri"/>
          <w:color w:val="292B2C"/>
          <w:lang w:val="de-CH"/>
        </w:rPr>
      </w:pPr>
      <w:r w:rsidRPr="007454D8">
        <w:rPr>
          <w:rFonts w:ascii="Calibri" w:hAnsi="Calibri" w:cs="Calibri"/>
          <w:color w:val="292B2C"/>
          <w:lang w:val="de-CH"/>
        </w:rPr>
        <w:t>Bei vielen der von Green Bubble angebotenen Produkte handelt es sich um Naturprodukte (Pflanzen), die nicht genau den Abbildungen</w:t>
      </w:r>
      <w:r w:rsidR="00280348" w:rsidRPr="007454D8">
        <w:rPr>
          <w:rFonts w:ascii="Calibri" w:hAnsi="Calibri" w:cs="Calibri"/>
          <w:color w:val="292B2C"/>
          <w:lang w:val="de-CH"/>
        </w:rPr>
        <w:t xml:space="preserve"> im Shop</w:t>
      </w:r>
      <w:r w:rsidRPr="007454D8">
        <w:rPr>
          <w:rFonts w:ascii="Calibri" w:hAnsi="Calibri" w:cs="Calibri"/>
          <w:color w:val="292B2C"/>
          <w:lang w:val="de-CH"/>
        </w:rPr>
        <w:t xml:space="preserve"> entsprechen. </w:t>
      </w:r>
      <w:r w:rsidR="00607426" w:rsidRPr="007454D8">
        <w:rPr>
          <w:rFonts w:ascii="Calibri" w:hAnsi="Calibri" w:cs="Calibri"/>
          <w:color w:val="292B2C"/>
          <w:lang w:val="de-CH"/>
        </w:rPr>
        <w:t>Grösse und Farbe der Pflanzen können z.</w:t>
      </w:r>
      <w:r w:rsidR="00741727" w:rsidRPr="007454D8">
        <w:rPr>
          <w:rFonts w:ascii="Calibri" w:hAnsi="Calibri" w:cs="Calibri"/>
          <w:color w:val="292B2C"/>
          <w:lang w:val="de-CH"/>
        </w:rPr>
        <w:t xml:space="preserve"> </w:t>
      </w:r>
      <w:r w:rsidR="00607426" w:rsidRPr="007454D8">
        <w:rPr>
          <w:rFonts w:ascii="Calibri" w:hAnsi="Calibri" w:cs="Calibri"/>
          <w:color w:val="292B2C"/>
          <w:lang w:val="de-CH"/>
        </w:rPr>
        <w:t>B. leicht von den</w:t>
      </w:r>
      <w:r w:rsidR="00741727" w:rsidRPr="007454D8">
        <w:rPr>
          <w:rFonts w:ascii="Calibri" w:hAnsi="Calibri" w:cs="Calibri"/>
          <w:color w:val="292B2C"/>
          <w:lang w:val="de-CH"/>
        </w:rPr>
        <w:t>en der</w:t>
      </w:r>
      <w:r w:rsidR="00607426" w:rsidRPr="007454D8">
        <w:rPr>
          <w:rFonts w:ascii="Calibri" w:hAnsi="Calibri" w:cs="Calibri"/>
          <w:color w:val="292B2C"/>
          <w:lang w:val="de-CH"/>
        </w:rPr>
        <w:t xml:space="preserve"> abgebildeten Pflanzen abweichen. Ebenso können </w:t>
      </w:r>
      <w:r w:rsidR="00280348" w:rsidRPr="007454D8">
        <w:rPr>
          <w:rFonts w:ascii="Calibri" w:hAnsi="Calibri" w:cs="Calibri"/>
          <w:color w:val="292B2C"/>
          <w:lang w:val="de-CH"/>
        </w:rPr>
        <w:t xml:space="preserve">Glasprodukte </w:t>
      </w:r>
      <w:r w:rsidRPr="007454D8">
        <w:rPr>
          <w:rFonts w:ascii="Calibri" w:hAnsi="Calibri" w:cs="Calibri"/>
          <w:color w:val="292B2C"/>
          <w:lang w:val="de-CH"/>
        </w:rPr>
        <w:t>Unebenheiten</w:t>
      </w:r>
      <w:r w:rsidR="00280348" w:rsidRPr="007454D8">
        <w:rPr>
          <w:rFonts w:ascii="Calibri" w:hAnsi="Calibri" w:cs="Calibri"/>
          <w:color w:val="292B2C"/>
          <w:lang w:val="de-CH"/>
        </w:rPr>
        <w:t xml:space="preserve"> und Unregelmässigkeiten wie </w:t>
      </w:r>
      <w:r w:rsidR="00741727" w:rsidRPr="007454D8">
        <w:rPr>
          <w:rFonts w:ascii="Calibri" w:hAnsi="Calibri" w:cs="Calibri"/>
          <w:color w:val="292B2C"/>
          <w:lang w:val="de-CH"/>
        </w:rPr>
        <w:t xml:space="preserve">etwa </w:t>
      </w:r>
      <w:r w:rsidR="00280348" w:rsidRPr="007454D8">
        <w:rPr>
          <w:rFonts w:ascii="Calibri" w:hAnsi="Calibri" w:cs="Calibri"/>
          <w:color w:val="292B2C"/>
          <w:lang w:val="de-CH"/>
        </w:rPr>
        <w:t>kleine Lufteinschlüsse enthalten.</w:t>
      </w:r>
    </w:p>
    <w:p w14:paraId="7CA39480" w14:textId="31FDB55B" w:rsidR="00A75C80" w:rsidRPr="007454D8" w:rsidRDefault="00DB0ADC" w:rsidP="00A75C80">
      <w:pPr>
        <w:spacing w:after="100" w:afterAutospacing="1"/>
        <w:rPr>
          <w:rFonts w:ascii="Calibri" w:hAnsi="Calibri" w:cs="Calibri"/>
          <w:color w:val="292B2C"/>
          <w:lang w:val="de-CH"/>
        </w:rPr>
      </w:pPr>
      <w:r w:rsidRPr="007454D8">
        <w:rPr>
          <w:rFonts w:ascii="Calibri" w:hAnsi="Calibri" w:cs="Calibri"/>
          <w:color w:val="292B2C"/>
          <w:lang w:val="de-CH"/>
        </w:rPr>
        <w:t>Die</w:t>
      </w:r>
      <w:r w:rsidR="00A75C80" w:rsidRPr="007454D8">
        <w:rPr>
          <w:rFonts w:ascii="Calibri" w:hAnsi="Calibri" w:cs="Calibri"/>
          <w:color w:val="292B2C"/>
          <w:lang w:val="de-CH"/>
        </w:rPr>
        <w:t xml:space="preserve"> im </w:t>
      </w:r>
      <w:r w:rsidR="00607426" w:rsidRPr="007454D8">
        <w:rPr>
          <w:rFonts w:ascii="Calibri" w:hAnsi="Calibri" w:cs="Calibri"/>
          <w:color w:val="292B2C"/>
          <w:lang w:val="de-CH"/>
        </w:rPr>
        <w:t>Shop</w:t>
      </w:r>
      <w:r w:rsidR="00A75C80" w:rsidRPr="007454D8">
        <w:rPr>
          <w:rFonts w:ascii="Calibri" w:hAnsi="Calibri" w:cs="Calibri"/>
          <w:color w:val="292B2C"/>
          <w:lang w:val="de-CH"/>
        </w:rPr>
        <w:t xml:space="preserve"> </w:t>
      </w:r>
      <w:r w:rsidR="00607426" w:rsidRPr="007454D8">
        <w:rPr>
          <w:rFonts w:ascii="Calibri" w:hAnsi="Calibri" w:cs="Calibri"/>
          <w:color w:val="292B2C"/>
          <w:lang w:val="de-CH"/>
        </w:rPr>
        <w:t>angegebenen</w:t>
      </w:r>
      <w:r w:rsidR="00A75C80" w:rsidRPr="007454D8">
        <w:rPr>
          <w:rFonts w:ascii="Calibri" w:hAnsi="Calibri" w:cs="Calibri"/>
          <w:color w:val="292B2C"/>
          <w:lang w:val="de-CH"/>
        </w:rPr>
        <w:t xml:space="preserve"> </w:t>
      </w:r>
      <w:r w:rsidR="00607426" w:rsidRPr="007454D8">
        <w:rPr>
          <w:rFonts w:ascii="Calibri" w:hAnsi="Calibri" w:cs="Calibri"/>
          <w:color w:val="292B2C"/>
          <w:lang w:val="de-CH"/>
        </w:rPr>
        <w:t>Preise</w:t>
      </w:r>
      <w:r w:rsidR="00A75C80" w:rsidRPr="007454D8">
        <w:rPr>
          <w:rFonts w:ascii="Calibri" w:hAnsi="Calibri" w:cs="Calibri"/>
          <w:color w:val="292B2C"/>
          <w:lang w:val="de-CH"/>
        </w:rPr>
        <w:t xml:space="preserve"> </w:t>
      </w:r>
      <w:r w:rsidRPr="007454D8">
        <w:rPr>
          <w:rFonts w:ascii="Calibri" w:hAnsi="Calibri" w:cs="Calibri"/>
          <w:color w:val="292B2C"/>
          <w:lang w:val="de-CH"/>
        </w:rPr>
        <w:t>enthalten Mehrwertsteuer</w:t>
      </w:r>
      <w:r w:rsidR="005863BA" w:rsidRPr="007454D8">
        <w:rPr>
          <w:rFonts w:ascii="Calibri" w:hAnsi="Calibri" w:cs="Calibri"/>
          <w:color w:val="292B2C"/>
          <w:lang w:val="de-CH"/>
        </w:rPr>
        <w:t>n</w:t>
      </w:r>
      <w:r w:rsidRPr="007454D8">
        <w:rPr>
          <w:rFonts w:ascii="Calibri" w:hAnsi="Calibri" w:cs="Calibri"/>
          <w:color w:val="292B2C"/>
          <w:lang w:val="de-CH"/>
        </w:rPr>
        <w:t>.</w:t>
      </w:r>
      <w:r w:rsidR="00A75C80" w:rsidRPr="007454D8">
        <w:rPr>
          <w:rFonts w:ascii="Calibri" w:hAnsi="Calibri" w:cs="Calibri"/>
          <w:color w:val="292B2C"/>
          <w:lang w:val="de-CH"/>
        </w:rPr>
        <w:t xml:space="preserve"> Kosten für</w:t>
      </w:r>
      <w:r w:rsidRPr="007454D8">
        <w:rPr>
          <w:rFonts w:ascii="Calibri" w:hAnsi="Calibri" w:cs="Calibri"/>
          <w:color w:val="292B2C"/>
          <w:lang w:val="de-CH"/>
        </w:rPr>
        <w:t xml:space="preserve"> Porto und</w:t>
      </w:r>
      <w:r w:rsidR="00A75C80" w:rsidRPr="007454D8">
        <w:rPr>
          <w:rFonts w:ascii="Calibri" w:hAnsi="Calibri" w:cs="Calibri"/>
          <w:color w:val="292B2C"/>
          <w:lang w:val="de-CH"/>
        </w:rPr>
        <w:t xml:space="preserve"> Verpackung</w:t>
      </w:r>
      <w:r w:rsidRPr="007454D8">
        <w:rPr>
          <w:rFonts w:ascii="Calibri" w:hAnsi="Calibri" w:cs="Calibri"/>
          <w:color w:val="292B2C"/>
          <w:lang w:val="de-CH"/>
        </w:rPr>
        <w:t xml:space="preserve"> sind von der </w:t>
      </w:r>
      <w:r w:rsidR="009A138E" w:rsidRPr="007454D8">
        <w:rPr>
          <w:rFonts w:ascii="Calibri" w:hAnsi="Calibri" w:cs="Calibri"/>
          <w:color w:val="292B2C"/>
          <w:lang w:val="de-CH"/>
        </w:rPr>
        <w:t xml:space="preserve">Grösse und </w:t>
      </w:r>
      <w:r w:rsidR="00741727" w:rsidRPr="007454D8">
        <w:rPr>
          <w:rFonts w:ascii="Calibri" w:hAnsi="Calibri" w:cs="Calibri"/>
          <w:color w:val="292B2C"/>
          <w:lang w:val="de-CH"/>
        </w:rPr>
        <w:t xml:space="preserve">dem </w:t>
      </w:r>
      <w:r w:rsidR="009A138E" w:rsidRPr="007454D8">
        <w:rPr>
          <w:rFonts w:ascii="Calibri" w:hAnsi="Calibri" w:cs="Calibri"/>
          <w:color w:val="292B2C"/>
          <w:lang w:val="de-CH"/>
        </w:rPr>
        <w:t>Inhalt des Paketes</w:t>
      </w:r>
      <w:r w:rsidRPr="007454D8">
        <w:rPr>
          <w:rFonts w:ascii="Calibri" w:hAnsi="Calibri" w:cs="Calibri"/>
          <w:color w:val="292B2C"/>
          <w:lang w:val="de-CH"/>
        </w:rPr>
        <w:t xml:space="preserve"> abhängig und werden separat aufgeführt</w:t>
      </w:r>
      <w:r w:rsidR="00A75C80" w:rsidRPr="007454D8">
        <w:rPr>
          <w:rFonts w:ascii="Calibri" w:hAnsi="Calibri" w:cs="Calibri"/>
          <w:color w:val="292B2C"/>
          <w:lang w:val="de-CH"/>
        </w:rPr>
        <w:t xml:space="preserve">. </w:t>
      </w:r>
      <w:r w:rsidRPr="007454D8">
        <w:rPr>
          <w:rFonts w:ascii="Calibri" w:hAnsi="Calibri" w:cs="Calibri"/>
          <w:color w:val="292B2C"/>
          <w:lang w:val="de-CH"/>
        </w:rPr>
        <w:t>Green Bubble behält</w:t>
      </w:r>
      <w:r w:rsidR="00A75C80" w:rsidRPr="007454D8">
        <w:rPr>
          <w:rFonts w:ascii="Calibri" w:hAnsi="Calibri" w:cs="Calibri"/>
          <w:color w:val="292B2C"/>
          <w:lang w:val="de-CH"/>
        </w:rPr>
        <w:t xml:space="preserve"> sich das Recht vor, die Preise der angebotenen Produkte und Dienstleistungen zu ändern. Massgebend für das Zustandekommen des Kaufvertrags ist der Preis im </w:t>
      </w:r>
      <w:r w:rsidR="009A138E" w:rsidRPr="007454D8">
        <w:rPr>
          <w:rFonts w:ascii="Calibri" w:hAnsi="Calibri" w:cs="Calibri"/>
          <w:color w:val="292B2C"/>
          <w:lang w:val="de-CH"/>
        </w:rPr>
        <w:t>Shop</w:t>
      </w:r>
      <w:r w:rsidR="00A75C80" w:rsidRPr="007454D8">
        <w:rPr>
          <w:rFonts w:ascii="Calibri" w:hAnsi="Calibri" w:cs="Calibri"/>
          <w:color w:val="292B2C"/>
          <w:lang w:val="de-CH"/>
        </w:rPr>
        <w:t xml:space="preserve"> zum Zeitpunkt der Bestellung.</w:t>
      </w:r>
    </w:p>
    <w:p w14:paraId="6087B7DB" w14:textId="77777777" w:rsidR="00A75C80" w:rsidRPr="007454D8" w:rsidRDefault="00A75C80" w:rsidP="00A75C80">
      <w:pPr>
        <w:spacing w:after="100" w:afterAutospacing="1"/>
        <w:rPr>
          <w:rFonts w:ascii="Calibri" w:hAnsi="Calibri" w:cs="Calibri"/>
          <w:color w:val="292B2C"/>
          <w:sz w:val="28"/>
          <w:szCs w:val="28"/>
          <w:lang w:val="de-CH"/>
        </w:rPr>
      </w:pPr>
      <w:r w:rsidRPr="007454D8">
        <w:rPr>
          <w:rFonts w:ascii="Calibri" w:hAnsi="Calibri" w:cs="Calibri"/>
          <w:color w:val="292B2C"/>
          <w:sz w:val="28"/>
          <w:szCs w:val="28"/>
          <w:lang w:val="de-CH"/>
        </w:rPr>
        <w:lastRenderedPageBreak/>
        <w:t>2.2 Verfügbarkeit und Lieferzeit</w:t>
      </w:r>
    </w:p>
    <w:p w14:paraId="51A52CD7" w14:textId="16237B54" w:rsidR="00A75C80" w:rsidRPr="007454D8" w:rsidRDefault="001E212B" w:rsidP="00A75C80">
      <w:pPr>
        <w:spacing w:after="100" w:afterAutospacing="1"/>
        <w:rPr>
          <w:rFonts w:ascii="Calibri" w:hAnsi="Calibri" w:cs="Calibri"/>
          <w:color w:val="292B2C"/>
          <w:lang w:val="de-CH"/>
        </w:rPr>
      </w:pPr>
      <w:r w:rsidRPr="007454D8">
        <w:rPr>
          <w:rFonts w:ascii="Calibri" w:hAnsi="Calibri" w:cs="Calibri"/>
          <w:color w:val="292B2C"/>
          <w:lang w:val="de-CH"/>
        </w:rPr>
        <w:t>Green Bubble</w:t>
      </w:r>
      <w:r w:rsidR="00A75C80" w:rsidRPr="007454D8">
        <w:rPr>
          <w:rFonts w:ascii="Calibri" w:hAnsi="Calibri" w:cs="Calibri"/>
          <w:color w:val="292B2C"/>
          <w:lang w:val="de-CH"/>
        </w:rPr>
        <w:t xml:space="preserve"> legt grossen Wert darauf, Verfügbarkeiten und Lieferzeiten im Onlineshop aktuell und</w:t>
      </w:r>
      <w:r w:rsidR="00DF1C3F" w:rsidRPr="007454D8">
        <w:rPr>
          <w:rFonts w:ascii="Calibri" w:hAnsi="Calibri" w:cs="Calibri"/>
          <w:color w:val="292B2C"/>
          <w:lang w:val="de-CH"/>
        </w:rPr>
        <w:t xml:space="preserve"> möglichst</w:t>
      </w:r>
      <w:r w:rsidR="00A75C80" w:rsidRPr="007454D8">
        <w:rPr>
          <w:rFonts w:ascii="Calibri" w:hAnsi="Calibri" w:cs="Calibri"/>
          <w:color w:val="292B2C"/>
          <w:lang w:val="de-CH"/>
        </w:rPr>
        <w:t xml:space="preserve"> genau anzugeben. Insbesondere aufgrund von Produktions- oder Lieferengpässen kann es jedoch zu Lieferverzögerungen kommen. Alle Angaben zur Verfügbarkeit und Lieferzeit sind deshalb ohne Gewähr und können sich jederzeit ändern.</w:t>
      </w:r>
    </w:p>
    <w:p w14:paraId="48B61D9B" w14:textId="09F226F2" w:rsidR="00A75C80" w:rsidRPr="007454D8" w:rsidRDefault="00A75C80" w:rsidP="00A75C80">
      <w:pPr>
        <w:spacing w:after="100" w:afterAutospacing="1"/>
        <w:rPr>
          <w:rFonts w:ascii="Calibri" w:hAnsi="Calibri" w:cs="Calibri"/>
          <w:color w:val="292B2C"/>
          <w:sz w:val="28"/>
          <w:szCs w:val="28"/>
          <w:lang w:val="de-CH"/>
        </w:rPr>
      </w:pPr>
      <w:r w:rsidRPr="007454D8">
        <w:rPr>
          <w:rFonts w:ascii="Calibri" w:hAnsi="Calibri" w:cs="Calibri"/>
          <w:color w:val="292B2C"/>
          <w:sz w:val="28"/>
          <w:szCs w:val="28"/>
          <w:lang w:val="de-CH"/>
        </w:rPr>
        <w:t xml:space="preserve">2.3 Zusatzleistungen: </w:t>
      </w:r>
      <w:r w:rsidR="001E212B" w:rsidRPr="007454D8">
        <w:rPr>
          <w:rFonts w:ascii="Calibri" w:hAnsi="Calibri" w:cs="Calibri"/>
          <w:color w:val="292B2C"/>
          <w:sz w:val="28"/>
          <w:szCs w:val="28"/>
          <w:lang w:val="de-CH"/>
        </w:rPr>
        <w:t xml:space="preserve">Lieferung von </w:t>
      </w:r>
      <w:r w:rsidR="00A024BE" w:rsidRPr="007454D8">
        <w:rPr>
          <w:rFonts w:ascii="Calibri" w:hAnsi="Calibri" w:cs="Calibri"/>
          <w:color w:val="292B2C"/>
          <w:sz w:val="28"/>
          <w:szCs w:val="28"/>
          <w:lang w:val="de-CH"/>
        </w:rPr>
        <w:t>fragilen Produkten wie Terrarien</w:t>
      </w:r>
    </w:p>
    <w:p w14:paraId="591EB427" w14:textId="047B5DF3" w:rsidR="00A024BE" w:rsidRPr="007454D8" w:rsidRDefault="00DF1C3F" w:rsidP="00A75C80">
      <w:pPr>
        <w:spacing w:after="100" w:afterAutospacing="1"/>
        <w:rPr>
          <w:rFonts w:ascii="Calibri" w:hAnsi="Calibri" w:cs="Calibri"/>
          <w:color w:val="292B2C"/>
          <w:lang w:val="de-CH"/>
        </w:rPr>
      </w:pPr>
      <w:r w:rsidRPr="007454D8">
        <w:rPr>
          <w:rFonts w:ascii="Calibri" w:hAnsi="Calibri" w:cs="Calibri"/>
          <w:color w:val="292B2C"/>
          <w:lang w:val="de-CH"/>
        </w:rPr>
        <w:t>Auf</w:t>
      </w:r>
      <w:r w:rsidR="00A024BE" w:rsidRPr="007454D8">
        <w:rPr>
          <w:rFonts w:ascii="Calibri" w:hAnsi="Calibri" w:cs="Calibri"/>
          <w:color w:val="292B2C"/>
          <w:lang w:val="de-CH"/>
        </w:rPr>
        <w:t xml:space="preserve"> Anfrage und</w:t>
      </w:r>
      <w:r w:rsidRPr="007454D8">
        <w:rPr>
          <w:rFonts w:ascii="Calibri" w:hAnsi="Calibri" w:cs="Calibri"/>
          <w:color w:val="292B2C"/>
          <w:lang w:val="de-CH"/>
        </w:rPr>
        <w:t xml:space="preserve"> nach</w:t>
      </w:r>
      <w:r w:rsidR="00A024BE" w:rsidRPr="007454D8">
        <w:rPr>
          <w:rFonts w:ascii="Calibri" w:hAnsi="Calibri" w:cs="Calibri"/>
          <w:color w:val="292B2C"/>
          <w:lang w:val="de-CH"/>
        </w:rPr>
        <w:t xml:space="preserve"> Vereinbarung ist eine Lieferung per Kurier möglich. Die Kosten werden vollumfänglich von der Kundschaft übernommen. Es gelten die Versicherungsbedingungen des Kurierdienstes.</w:t>
      </w:r>
    </w:p>
    <w:p w14:paraId="0D21E377" w14:textId="77777777" w:rsidR="00A75C80" w:rsidRPr="007454D8" w:rsidRDefault="00A75C80" w:rsidP="00A75C80">
      <w:pPr>
        <w:spacing w:after="100" w:afterAutospacing="1"/>
        <w:rPr>
          <w:rFonts w:ascii="Calibri" w:hAnsi="Calibri" w:cs="Calibri"/>
          <w:color w:val="292B2C"/>
          <w:sz w:val="28"/>
          <w:szCs w:val="28"/>
          <w:lang w:val="de-CH"/>
        </w:rPr>
      </w:pPr>
      <w:r w:rsidRPr="007454D8">
        <w:rPr>
          <w:rFonts w:ascii="Calibri" w:hAnsi="Calibri" w:cs="Calibri"/>
          <w:color w:val="292B2C"/>
          <w:sz w:val="28"/>
          <w:szCs w:val="28"/>
          <w:lang w:val="de-CH"/>
        </w:rPr>
        <w:t>3 Vertragsabschluss</w:t>
      </w:r>
    </w:p>
    <w:p w14:paraId="6820155C" w14:textId="77777777" w:rsidR="00A75C80" w:rsidRPr="007454D8" w:rsidRDefault="00A75C80" w:rsidP="00A75C80">
      <w:pPr>
        <w:spacing w:after="100" w:afterAutospacing="1"/>
        <w:rPr>
          <w:rFonts w:ascii="Calibri" w:hAnsi="Calibri" w:cs="Calibri"/>
          <w:color w:val="292B2C"/>
          <w:lang w:val="de-CH"/>
        </w:rPr>
      </w:pPr>
      <w:r w:rsidRPr="007454D8">
        <w:rPr>
          <w:rFonts w:ascii="Calibri" w:hAnsi="Calibri" w:cs="Calibri"/>
          <w:color w:val="292B2C"/>
          <w:lang w:val="de-CH"/>
        </w:rPr>
        <w:t>Die Produkte und Preise im Onlineshop gelten als Angebot. Dieses Angebot steht jedoch immer unter der den Vertrag auflösenden Bedingung einer Lieferunmöglichkeit oder einer fehlerhaften Preisangabe.</w:t>
      </w:r>
    </w:p>
    <w:p w14:paraId="31E04F0D" w14:textId="7529148E" w:rsidR="00A75C80" w:rsidRPr="007454D8" w:rsidRDefault="00A75C80" w:rsidP="00A75C80">
      <w:pPr>
        <w:spacing w:after="100" w:afterAutospacing="1"/>
        <w:rPr>
          <w:rFonts w:ascii="Calibri" w:hAnsi="Calibri" w:cs="Calibri"/>
          <w:color w:val="292B2C"/>
          <w:lang w:val="de-CH"/>
        </w:rPr>
      </w:pPr>
      <w:r w:rsidRPr="007454D8">
        <w:rPr>
          <w:rFonts w:ascii="Calibri" w:hAnsi="Calibri" w:cs="Calibri"/>
          <w:color w:val="292B2C"/>
          <w:lang w:val="de-CH"/>
        </w:rPr>
        <w:t xml:space="preserve">Der Kaufvertrag kommt für Produkte oder Dienstleistungen von </w:t>
      </w:r>
      <w:r w:rsidR="00A024BE" w:rsidRPr="007454D8">
        <w:rPr>
          <w:rFonts w:ascii="Calibri" w:hAnsi="Calibri" w:cs="Calibri"/>
          <w:color w:val="292B2C"/>
          <w:lang w:val="de-CH"/>
        </w:rPr>
        <w:t>Green Bubble</w:t>
      </w:r>
      <w:r w:rsidRPr="007454D8">
        <w:rPr>
          <w:rFonts w:ascii="Calibri" w:hAnsi="Calibri" w:cs="Calibri"/>
          <w:color w:val="292B2C"/>
          <w:lang w:val="de-CH"/>
        </w:rPr>
        <w:t xml:space="preserve"> zustande, sobald die Kundschaft im Onlineshop ihre Bestellung aufgibt</w:t>
      </w:r>
      <w:r w:rsidR="00DF1C3F" w:rsidRPr="007454D8">
        <w:rPr>
          <w:rFonts w:ascii="Calibri" w:hAnsi="Calibri" w:cs="Calibri"/>
          <w:color w:val="292B2C"/>
          <w:lang w:val="de-CH"/>
        </w:rPr>
        <w:t>.</w:t>
      </w:r>
    </w:p>
    <w:p w14:paraId="4709061B" w14:textId="56474AD8" w:rsidR="00A75C80" w:rsidRPr="007454D8" w:rsidRDefault="00A75C80" w:rsidP="00A75C80">
      <w:pPr>
        <w:spacing w:after="100" w:afterAutospacing="1"/>
        <w:rPr>
          <w:rFonts w:ascii="Calibri" w:hAnsi="Calibri" w:cs="Calibri"/>
          <w:color w:val="292B2C"/>
          <w:lang w:val="de-CH"/>
        </w:rPr>
      </w:pPr>
      <w:r w:rsidRPr="007454D8">
        <w:rPr>
          <w:rFonts w:ascii="Calibri" w:hAnsi="Calibri" w:cs="Calibri"/>
          <w:color w:val="292B2C"/>
          <w:lang w:val="de-CH"/>
        </w:rPr>
        <w:t xml:space="preserve">Das Eintreffen einer Online-Bestellung wird der Kundschaft mittels einer automatisch generierten Bestellbestätigung von </w:t>
      </w:r>
      <w:r w:rsidR="00045658" w:rsidRPr="007454D8">
        <w:rPr>
          <w:rFonts w:ascii="Calibri" w:hAnsi="Calibri" w:cs="Calibri"/>
          <w:color w:val="292B2C"/>
          <w:lang w:val="de-CH"/>
        </w:rPr>
        <w:t>Green Bubble</w:t>
      </w:r>
      <w:r w:rsidRPr="007454D8">
        <w:rPr>
          <w:rFonts w:ascii="Calibri" w:hAnsi="Calibri" w:cs="Calibri"/>
          <w:color w:val="292B2C"/>
          <w:lang w:val="de-CH"/>
        </w:rPr>
        <w:t xml:space="preserve"> an die von ihr angegebene E-Mail-Adresse angezeigt. Der Erhalt der automatisch generierten Bestellungsbestätigung enthält keine Zusage, dass das Produkt auch tatsächlich geliefert werden kann. Sie zeigt der Kundschaft lediglich an, dass die abgegebene Bestellung beim Onlineshop eingetroffen und somit der Vertrag mit </w:t>
      </w:r>
      <w:r w:rsidR="00045658" w:rsidRPr="007454D8">
        <w:rPr>
          <w:rFonts w:ascii="Calibri" w:hAnsi="Calibri" w:cs="Calibri"/>
          <w:color w:val="292B2C"/>
          <w:lang w:val="de-CH"/>
        </w:rPr>
        <w:t>Green Bubble</w:t>
      </w:r>
      <w:r w:rsidRPr="007454D8">
        <w:rPr>
          <w:rFonts w:ascii="Calibri" w:hAnsi="Calibri" w:cs="Calibri"/>
          <w:color w:val="292B2C"/>
          <w:lang w:val="de-CH"/>
        </w:rPr>
        <w:t xml:space="preserve"> unter der Bedingung der Liefermöglichkeit und der korrekten Preisangabe zustande gekommen ist.</w:t>
      </w:r>
    </w:p>
    <w:p w14:paraId="440676BC" w14:textId="77777777" w:rsidR="00DF1C3F" w:rsidRPr="007454D8" w:rsidRDefault="00DF1C3F" w:rsidP="00A75C80">
      <w:pPr>
        <w:spacing w:after="100" w:afterAutospacing="1"/>
        <w:rPr>
          <w:rFonts w:ascii="Calibri" w:hAnsi="Calibri" w:cs="Calibri"/>
          <w:color w:val="292B2C"/>
          <w:sz w:val="28"/>
          <w:szCs w:val="28"/>
          <w:lang w:val="de-CH"/>
        </w:rPr>
      </w:pPr>
    </w:p>
    <w:p w14:paraId="3BB7B8D4" w14:textId="051FD5B6" w:rsidR="00A75C80" w:rsidRPr="007454D8" w:rsidRDefault="00DF1C3F" w:rsidP="00A75C80">
      <w:pPr>
        <w:spacing w:after="100" w:afterAutospacing="1"/>
        <w:rPr>
          <w:rFonts w:ascii="Calibri" w:hAnsi="Calibri" w:cs="Calibri"/>
          <w:color w:val="292B2C"/>
          <w:sz w:val="28"/>
          <w:szCs w:val="28"/>
          <w:lang w:val="de-CH"/>
        </w:rPr>
      </w:pPr>
      <w:r w:rsidRPr="007454D8">
        <w:rPr>
          <w:rFonts w:ascii="Calibri" w:hAnsi="Calibri" w:cs="Calibri"/>
          <w:color w:val="292B2C"/>
          <w:sz w:val="28"/>
          <w:szCs w:val="28"/>
          <w:lang w:val="de-CH"/>
        </w:rPr>
        <w:t>4</w:t>
      </w:r>
      <w:r w:rsidR="00A75C80" w:rsidRPr="007454D8">
        <w:rPr>
          <w:rFonts w:ascii="Calibri" w:hAnsi="Calibri" w:cs="Calibri"/>
          <w:color w:val="292B2C"/>
          <w:sz w:val="28"/>
          <w:szCs w:val="28"/>
          <w:lang w:val="de-CH"/>
        </w:rPr>
        <w:t xml:space="preserve"> Lieferung</w:t>
      </w:r>
      <w:r w:rsidR="00741727" w:rsidRPr="007454D8">
        <w:rPr>
          <w:rFonts w:ascii="Calibri" w:hAnsi="Calibri" w:cs="Calibri"/>
          <w:color w:val="292B2C"/>
          <w:sz w:val="28"/>
          <w:szCs w:val="28"/>
          <w:lang w:val="de-CH"/>
        </w:rPr>
        <w:t>/</w:t>
      </w:r>
      <w:r w:rsidR="00E855D6" w:rsidRPr="007454D8">
        <w:rPr>
          <w:rFonts w:ascii="Calibri" w:hAnsi="Calibri" w:cs="Calibri"/>
          <w:color w:val="292B2C"/>
          <w:sz w:val="28"/>
          <w:szCs w:val="28"/>
          <w:lang w:val="de-CH"/>
        </w:rPr>
        <w:t>Ab</w:t>
      </w:r>
      <w:r w:rsidR="00A75C80" w:rsidRPr="007454D8">
        <w:rPr>
          <w:rFonts w:ascii="Calibri" w:hAnsi="Calibri" w:cs="Calibri"/>
          <w:color w:val="292B2C"/>
          <w:sz w:val="28"/>
          <w:szCs w:val="28"/>
          <w:lang w:val="de-CH"/>
        </w:rPr>
        <w:t>holung</w:t>
      </w:r>
    </w:p>
    <w:p w14:paraId="3EB4A3F8" w14:textId="62F4CAC2" w:rsidR="00E855D6" w:rsidRPr="007454D8" w:rsidRDefault="00E855D6" w:rsidP="00A75C80">
      <w:pPr>
        <w:spacing w:after="100" w:afterAutospacing="1"/>
        <w:rPr>
          <w:rFonts w:ascii="Calibri" w:hAnsi="Calibri" w:cs="Calibri"/>
          <w:color w:val="292B2C"/>
          <w:lang w:val="de-CH"/>
        </w:rPr>
      </w:pPr>
      <w:r w:rsidRPr="007454D8">
        <w:rPr>
          <w:rFonts w:ascii="Calibri" w:hAnsi="Calibri" w:cs="Calibri"/>
          <w:color w:val="292B2C"/>
          <w:lang w:val="de-CH"/>
        </w:rPr>
        <w:t>Alle Pflanzen</w:t>
      </w:r>
      <w:r w:rsidR="00741727" w:rsidRPr="007454D8">
        <w:rPr>
          <w:rFonts w:ascii="Calibri" w:hAnsi="Calibri" w:cs="Calibri"/>
          <w:color w:val="292B2C"/>
          <w:lang w:val="de-CH"/>
        </w:rPr>
        <w:t xml:space="preserve">-Lieferungen </w:t>
      </w:r>
      <w:r w:rsidRPr="007454D8">
        <w:rPr>
          <w:rFonts w:ascii="Calibri" w:hAnsi="Calibri" w:cs="Calibri"/>
          <w:color w:val="292B2C"/>
          <w:lang w:val="de-CH"/>
        </w:rPr>
        <w:t>müssen die Kundschaft</w:t>
      </w:r>
      <w:r w:rsidR="00DF1C3F" w:rsidRPr="007454D8">
        <w:rPr>
          <w:rFonts w:ascii="Calibri" w:hAnsi="Calibri" w:cs="Calibri"/>
          <w:color w:val="292B2C"/>
          <w:lang w:val="de-CH"/>
        </w:rPr>
        <w:t xml:space="preserve"> rasch</w:t>
      </w:r>
      <w:r w:rsidRPr="007454D8">
        <w:rPr>
          <w:rFonts w:ascii="Calibri" w:hAnsi="Calibri" w:cs="Calibri"/>
          <w:color w:val="292B2C"/>
          <w:lang w:val="de-CH"/>
        </w:rPr>
        <w:t xml:space="preserve"> erreichen, damit die Pflanzen keinen Schaden </w:t>
      </w:r>
      <w:r w:rsidR="00741727" w:rsidRPr="007454D8">
        <w:rPr>
          <w:rFonts w:ascii="Calibri" w:hAnsi="Calibri" w:cs="Calibri"/>
          <w:color w:val="292B2C"/>
          <w:lang w:val="de-CH"/>
        </w:rPr>
        <w:t>nehmen</w:t>
      </w:r>
      <w:r w:rsidRPr="007454D8">
        <w:rPr>
          <w:rFonts w:ascii="Calibri" w:hAnsi="Calibri" w:cs="Calibri"/>
          <w:color w:val="292B2C"/>
          <w:lang w:val="de-CH"/>
        </w:rPr>
        <w:t xml:space="preserve">. Green Bubble verschickt </w:t>
      </w:r>
      <w:r w:rsidR="00741727" w:rsidRPr="007454D8">
        <w:rPr>
          <w:rFonts w:ascii="Calibri" w:hAnsi="Calibri" w:cs="Calibri"/>
          <w:color w:val="292B2C"/>
          <w:lang w:val="de-CH"/>
        </w:rPr>
        <w:t>s</w:t>
      </w:r>
      <w:r w:rsidRPr="007454D8">
        <w:rPr>
          <w:rFonts w:ascii="Calibri" w:hAnsi="Calibri" w:cs="Calibri"/>
          <w:color w:val="292B2C"/>
          <w:lang w:val="de-CH"/>
        </w:rPr>
        <w:t>ie absichtlich in eher trockenem Zustand. Bei der Ankunft ist es sinnvoll</w:t>
      </w:r>
      <w:r w:rsidR="00DF1C3F" w:rsidRPr="007454D8">
        <w:rPr>
          <w:rFonts w:ascii="Calibri" w:hAnsi="Calibri" w:cs="Calibri"/>
          <w:color w:val="292B2C"/>
          <w:lang w:val="de-CH"/>
        </w:rPr>
        <w:t>,</w:t>
      </w:r>
      <w:r w:rsidRPr="007454D8">
        <w:rPr>
          <w:rFonts w:ascii="Calibri" w:hAnsi="Calibri" w:cs="Calibri"/>
          <w:color w:val="292B2C"/>
          <w:lang w:val="de-CH"/>
        </w:rPr>
        <w:t xml:space="preserve"> den Anweisungen gemäss zu wässern.</w:t>
      </w:r>
      <w:r w:rsidR="00DF1C3F" w:rsidRPr="007454D8">
        <w:rPr>
          <w:rFonts w:ascii="Calibri" w:hAnsi="Calibri" w:cs="Calibri"/>
          <w:color w:val="292B2C"/>
          <w:lang w:val="de-CH"/>
        </w:rPr>
        <w:t xml:space="preserve"> Auf jeden Fall sollte die Kundschaft das Paket rasch auspacken, damit die Pflanzen mit Licht und Wasser versorgt werden können.</w:t>
      </w:r>
    </w:p>
    <w:p w14:paraId="123A7D74" w14:textId="411A3AAE" w:rsidR="00A75C80" w:rsidRPr="007454D8" w:rsidRDefault="00A75C80" w:rsidP="00A75C80">
      <w:pPr>
        <w:spacing w:after="100" w:afterAutospacing="1"/>
        <w:rPr>
          <w:rFonts w:ascii="Calibri" w:hAnsi="Calibri" w:cs="Calibri"/>
          <w:color w:val="292B2C"/>
          <w:lang w:val="de-CH"/>
        </w:rPr>
      </w:pPr>
      <w:r w:rsidRPr="007454D8">
        <w:rPr>
          <w:rFonts w:ascii="Calibri" w:hAnsi="Calibri" w:cs="Calibri"/>
          <w:color w:val="292B2C"/>
          <w:lang w:val="de-CH"/>
        </w:rPr>
        <w:t xml:space="preserve">Bei Produkten von </w:t>
      </w:r>
      <w:r w:rsidR="00C71015" w:rsidRPr="007454D8">
        <w:rPr>
          <w:rFonts w:ascii="Calibri" w:hAnsi="Calibri" w:cs="Calibri"/>
          <w:color w:val="292B2C"/>
          <w:lang w:val="de-CH"/>
        </w:rPr>
        <w:t>Green Bubble</w:t>
      </w:r>
      <w:r w:rsidRPr="007454D8">
        <w:rPr>
          <w:rFonts w:ascii="Calibri" w:hAnsi="Calibri" w:cs="Calibri"/>
          <w:color w:val="292B2C"/>
          <w:lang w:val="de-CH"/>
        </w:rPr>
        <w:t xml:space="preserve"> stehen der Kundschaft sämtliche Liefer- und Abholoptionen zur Verfügung, welche im </w:t>
      </w:r>
      <w:r w:rsidR="0068746A" w:rsidRPr="007454D8">
        <w:rPr>
          <w:rFonts w:ascii="Calibri" w:hAnsi="Calibri" w:cs="Calibri"/>
          <w:color w:val="292B2C"/>
          <w:lang w:val="de-CH"/>
        </w:rPr>
        <w:t>Shop</w:t>
      </w:r>
      <w:r w:rsidRPr="007454D8">
        <w:rPr>
          <w:rFonts w:ascii="Calibri" w:hAnsi="Calibri" w:cs="Calibri"/>
          <w:color w:val="292B2C"/>
          <w:lang w:val="de-CH"/>
        </w:rPr>
        <w:t xml:space="preserve"> unter „Lieferung und Abholung“ vermerkt sind.</w:t>
      </w:r>
    </w:p>
    <w:p w14:paraId="200B7CF7" w14:textId="5CE3365A" w:rsidR="00A75C80" w:rsidRPr="007454D8" w:rsidRDefault="00A75C80" w:rsidP="00A75C80">
      <w:pPr>
        <w:spacing w:after="100" w:afterAutospacing="1"/>
        <w:rPr>
          <w:rFonts w:ascii="Calibri" w:hAnsi="Calibri" w:cs="Calibri"/>
          <w:color w:val="292B2C"/>
          <w:lang w:val="de-CH"/>
        </w:rPr>
      </w:pPr>
      <w:r w:rsidRPr="007454D8">
        <w:rPr>
          <w:rFonts w:ascii="Calibri" w:hAnsi="Calibri" w:cs="Calibri"/>
          <w:color w:val="292B2C"/>
          <w:lang w:val="de-CH"/>
        </w:rPr>
        <w:t xml:space="preserve">Nimmt die Kundschaft die bestellten Produkte am vereinbarten oder angezeigten Liefertermin nicht entgegen, kann </w:t>
      </w:r>
      <w:r w:rsidR="00C71015" w:rsidRPr="007454D8">
        <w:rPr>
          <w:rFonts w:ascii="Calibri" w:hAnsi="Calibri" w:cs="Calibri"/>
          <w:color w:val="292B2C"/>
          <w:lang w:val="de-CH"/>
        </w:rPr>
        <w:t>Green Bubble</w:t>
      </w:r>
      <w:r w:rsidRPr="007454D8">
        <w:rPr>
          <w:rFonts w:ascii="Calibri" w:hAnsi="Calibri" w:cs="Calibri"/>
          <w:color w:val="292B2C"/>
          <w:lang w:val="de-CH"/>
        </w:rPr>
        <w:t xml:space="preserve"> den Vertrag auflösen (stornieren) und der Kundschaft die entstandenen Lieferkosten und allfällige Wertverluste in Rechnung stellen.</w:t>
      </w:r>
    </w:p>
    <w:p w14:paraId="17614296" w14:textId="59FC815E" w:rsidR="00F25C02" w:rsidRPr="007454D8" w:rsidRDefault="00A75C80" w:rsidP="00A75C80">
      <w:pPr>
        <w:spacing w:after="100" w:afterAutospacing="1"/>
        <w:rPr>
          <w:rFonts w:ascii="Calibri" w:hAnsi="Calibri" w:cs="Calibri"/>
          <w:color w:val="292B2C"/>
          <w:lang w:val="de-CH"/>
        </w:rPr>
      </w:pPr>
      <w:r w:rsidRPr="007454D8">
        <w:rPr>
          <w:rFonts w:ascii="Calibri" w:hAnsi="Calibri" w:cs="Calibri"/>
          <w:color w:val="292B2C"/>
          <w:lang w:val="de-CH"/>
        </w:rPr>
        <w:lastRenderedPageBreak/>
        <w:t xml:space="preserve">Falls die Kundschaft die bestellten Produkte nicht innerhalb von 14 Kalendertagen seit der Abholbereitschaft abholt, kann </w:t>
      </w:r>
      <w:r w:rsidR="00F26BB1" w:rsidRPr="007454D8">
        <w:rPr>
          <w:rFonts w:ascii="Calibri" w:hAnsi="Calibri" w:cs="Calibri"/>
          <w:color w:val="292B2C"/>
          <w:lang w:val="de-CH"/>
        </w:rPr>
        <w:t>Green Bubble</w:t>
      </w:r>
      <w:r w:rsidRPr="007454D8">
        <w:rPr>
          <w:rFonts w:ascii="Calibri" w:hAnsi="Calibri" w:cs="Calibri"/>
          <w:color w:val="292B2C"/>
          <w:lang w:val="de-CH"/>
        </w:rPr>
        <w:t xml:space="preserve"> den Vertrag auflösen (stornieren).</w:t>
      </w:r>
    </w:p>
    <w:p w14:paraId="7E0AF1BA" w14:textId="77777777" w:rsidR="00304EEE" w:rsidRPr="007454D8" w:rsidRDefault="00304EEE" w:rsidP="00A75C80">
      <w:pPr>
        <w:spacing w:after="100" w:afterAutospacing="1"/>
        <w:rPr>
          <w:rFonts w:ascii="Calibri" w:hAnsi="Calibri" w:cs="Calibri"/>
          <w:color w:val="292B2C"/>
          <w:lang w:val="de-CH"/>
        </w:rPr>
      </w:pPr>
    </w:p>
    <w:p w14:paraId="0703A13A" w14:textId="641D5430" w:rsidR="00A75C80" w:rsidRPr="007454D8" w:rsidRDefault="00304EEE" w:rsidP="00A75C80">
      <w:pPr>
        <w:spacing w:after="100" w:afterAutospacing="1"/>
        <w:rPr>
          <w:rFonts w:ascii="Calibri" w:hAnsi="Calibri" w:cs="Calibri"/>
          <w:color w:val="292B2C"/>
          <w:sz w:val="28"/>
          <w:szCs w:val="28"/>
          <w:lang w:val="de-CH"/>
        </w:rPr>
      </w:pPr>
      <w:r w:rsidRPr="007454D8">
        <w:rPr>
          <w:rFonts w:ascii="Calibri" w:hAnsi="Calibri" w:cs="Calibri"/>
          <w:color w:val="292B2C"/>
          <w:sz w:val="28"/>
          <w:szCs w:val="28"/>
          <w:lang w:val="de-CH"/>
        </w:rPr>
        <w:t>5</w:t>
      </w:r>
      <w:r w:rsidR="00A75C80" w:rsidRPr="007454D8">
        <w:rPr>
          <w:rFonts w:ascii="Calibri" w:hAnsi="Calibri" w:cs="Calibri"/>
          <w:color w:val="292B2C"/>
          <w:sz w:val="28"/>
          <w:szCs w:val="28"/>
          <w:lang w:val="de-CH"/>
        </w:rPr>
        <w:t xml:space="preserve"> Prüfpflicht</w:t>
      </w:r>
    </w:p>
    <w:p w14:paraId="314CF3AE" w14:textId="77777777" w:rsidR="00A75C80" w:rsidRPr="007454D8" w:rsidRDefault="00A75C80" w:rsidP="00A75C80">
      <w:pPr>
        <w:spacing w:after="100" w:afterAutospacing="1"/>
        <w:rPr>
          <w:rFonts w:ascii="Calibri" w:hAnsi="Calibri" w:cs="Calibri"/>
          <w:color w:val="292B2C"/>
          <w:lang w:val="de-CH"/>
        </w:rPr>
      </w:pPr>
      <w:r w:rsidRPr="007454D8">
        <w:rPr>
          <w:rFonts w:ascii="Calibri" w:hAnsi="Calibri" w:cs="Calibri"/>
          <w:color w:val="292B2C"/>
          <w:lang w:val="de-CH"/>
        </w:rPr>
        <w:t>Die Kundschaft hat gelieferte oder abgeholte Produkte sofort auf Richtigkeit, Vollständigkeit und Lieferschäden zu prüfen.</w:t>
      </w:r>
    </w:p>
    <w:p w14:paraId="702D2A3B" w14:textId="7B350739" w:rsidR="00A75C80" w:rsidRPr="007454D8" w:rsidRDefault="00A75C80" w:rsidP="00A75C80">
      <w:pPr>
        <w:spacing w:after="100" w:afterAutospacing="1"/>
        <w:rPr>
          <w:rFonts w:ascii="Calibri" w:hAnsi="Calibri" w:cs="Calibri"/>
          <w:color w:val="292B2C"/>
          <w:lang w:val="de-CH"/>
        </w:rPr>
      </w:pPr>
      <w:r w:rsidRPr="007454D8">
        <w:rPr>
          <w:rFonts w:ascii="Calibri" w:hAnsi="Calibri" w:cs="Calibri"/>
          <w:color w:val="292B2C"/>
          <w:lang w:val="de-CH"/>
        </w:rPr>
        <w:t xml:space="preserve">Bei </w:t>
      </w:r>
      <w:r w:rsidR="00E855D6" w:rsidRPr="007454D8">
        <w:rPr>
          <w:rFonts w:ascii="Calibri" w:hAnsi="Calibri" w:cs="Calibri"/>
          <w:color w:val="292B2C"/>
          <w:lang w:val="de-CH"/>
        </w:rPr>
        <w:t>Kurier</w:t>
      </w:r>
      <w:r w:rsidRPr="007454D8">
        <w:rPr>
          <w:rFonts w:ascii="Calibri" w:hAnsi="Calibri" w:cs="Calibri"/>
          <w:color w:val="292B2C"/>
          <w:lang w:val="de-CH"/>
        </w:rPr>
        <w:t>lieferungen ist ein allfälliger Lieferschaden auf dem Lieferschein zu vermerken.</w:t>
      </w:r>
    </w:p>
    <w:p w14:paraId="0FBA1957" w14:textId="17CEAFBD" w:rsidR="00A75C80" w:rsidRPr="007454D8" w:rsidRDefault="00A75C80" w:rsidP="00A75C80">
      <w:pPr>
        <w:spacing w:after="100" w:afterAutospacing="1"/>
        <w:rPr>
          <w:rFonts w:ascii="Calibri" w:hAnsi="Calibri" w:cs="Calibri"/>
          <w:color w:val="292B2C"/>
          <w:lang w:val="de-CH"/>
        </w:rPr>
      </w:pPr>
      <w:r w:rsidRPr="007454D8">
        <w:rPr>
          <w:rFonts w:ascii="Calibri" w:hAnsi="Calibri" w:cs="Calibri"/>
          <w:color w:val="292B2C"/>
          <w:lang w:val="de-CH"/>
        </w:rPr>
        <w:t>Lieferschäden, Falsch- und unvollständige Lieferungen sind</w:t>
      </w:r>
      <w:r w:rsidR="00741727" w:rsidRPr="007454D8">
        <w:rPr>
          <w:rFonts w:ascii="Calibri" w:hAnsi="Calibri" w:cs="Calibri"/>
          <w:color w:val="292B2C"/>
          <w:lang w:val="de-CH"/>
        </w:rPr>
        <w:t xml:space="preserve"> </w:t>
      </w:r>
      <w:r w:rsidRPr="007454D8">
        <w:rPr>
          <w:rFonts w:ascii="Calibri" w:hAnsi="Calibri" w:cs="Calibri"/>
          <w:color w:val="292B2C"/>
          <w:lang w:val="de-CH"/>
        </w:rPr>
        <w:t xml:space="preserve">innert </w:t>
      </w:r>
      <w:r w:rsidR="007454D8">
        <w:rPr>
          <w:rFonts w:ascii="Calibri" w:hAnsi="Calibri" w:cs="Calibri"/>
          <w:color w:val="292B2C"/>
          <w:lang w:val="de-CH"/>
        </w:rPr>
        <w:t>drei</w:t>
      </w:r>
      <w:r w:rsidR="00741727" w:rsidRPr="007454D8">
        <w:rPr>
          <w:rFonts w:ascii="Calibri" w:hAnsi="Calibri" w:cs="Calibri"/>
          <w:color w:val="292B2C"/>
          <w:lang w:val="de-CH"/>
        </w:rPr>
        <w:t xml:space="preserve"> </w:t>
      </w:r>
      <w:r w:rsidRPr="007454D8">
        <w:rPr>
          <w:rFonts w:ascii="Calibri" w:hAnsi="Calibri" w:cs="Calibri"/>
          <w:color w:val="292B2C"/>
          <w:lang w:val="de-CH"/>
        </w:rPr>
        <w:t>Kalendertagen ab dem Zeitpunkt der Abholung respektive der Zustellung zu melden. Ein solches Produkt darf die Kundschaft nicht in Betrieb nehmen</w:t>
      </w:r>
      <w:r w:rsidR="00490068" w:rsidRPr="007454D8">
        <w:rPr>
          <w:rFonts w:ascii="Calibri" w:hAnsi="Calibri" w:cs="Calibri"/>
          <w:color w:val="292B2C"/>
          <w:lang w:val="de-CH"/>
        </w:rPr>
        <w:t xml:space="preserve"> (bepflanzen)</w:t>
      </w:r>
      <w:r w:rsidRPr="007454D8">
        <w:rPr>
          <w:rFonts w:ascii="Calibri" w:hAnsi="Calibri" w:cs="Calibri"/>
          <w:color w:val="292B2C"/>
          <w:lang w:val="de-CH"/>
        </w:rPr>
        <w:t xml:space="preserve">. </w:t>
      </w:r>
      <w:r w:rsidR="00E855D6" w:rsidRPr="007454D8">
        <w:rPr>
          <w:rFonts w:ascii="Calibri" w:hAnsi="Calibri" w:cs="Calibri"/>
          <w:color w:val="292B2C"/>
          <w:lang w:val="de-CH"/>
        </w:rPr>
        <w:t xml:space="preserve">Ist jedoch beispielsweise ein Glasbehälter defekt, </w:t>
      </w:r>
      <w:r w:rsidR="00D8351F" w:rsidRPr="007454D8">
        <w:rPr>
          <w:rFonts w:ascii="Calibri" w:hAnsi="Calibri" w:cs="Calibri"/>
          <w:color w:val="292B2C"/>
          <w:lang w:val="de-CH"/>
        </w:rPr>
        <w:t xml:space="preserve">ist es sinnvoll, </w:t>
      </w:r>
      <w:r w:rsidR="00E855D6" w:rsidRPr="007454D8">
        <w:rPr>
          <w:rFonts w:ascii="Calibri" w:hAnsi="Calibri" w:cs="Calibri"/>
          <w:color w:val="292B2C"/>
          <w:lang w:val="de-CH"/>
        </w:rPr>
        <w:t>die Pflanzen zu pflegen, bis das weitere Vorgehen mit Green Bubble geklärt ist.</w:t>
      </w:r>
    </w:p>
    <w:p w14:paraId="5C4C3D1E" w14:textId="77777777" w:rsidR="00304EEE" w:rsidRPr="007454D8" w:rsidRDefault="00304EEE" w:rsidP="00A75C80">
      <w:pPr>
        <w:spacing w:after="100" w:afterAutospacing="1"/>
        <w:rPr>
          <w:rFonts w:ascii="Calibri" w:hAnsi="Calibri" w:cs="Calibri"/>
          <w:color w:val="292B2C"/>
          <w:lang w:val="de-CH"/>
        </w:rPr>
      </w:pPr>
    </w:p>
    <w:p w14:paraId="4AC39ACB" w14:textId="5D4257F7" w:rsidR="00304EEE" w:rsidRPr="007454D8" w:rsidRDefault="00304EEE" w:rsidP="00304EEE">
      <w:pPr>
        <w:spacing w:after="100" w:afterAutospacing="1"/>
        <w:rPr>
          <w:rFonts w:ascii="Calibri" w:hAnsi="Calibri" w:cs="Calibri"/>
          <w:color w:val="292B2C"/>
          <w:sz w:val="28"/>
          <w:szCs w:val="28"/>
          <w:lang w:val="de-CH"/>
        </w:rPr>
      </w:pPr>
      <w:r w:rsidRPr="007454D8">
        <w:rPr>
          <w:rFonts w:ascii="Calibri" w:hAnsi="Calibri" w:cs="Calibri"/>
          <w:color w:val="292B2C"/>
          <w:sz w:val="28"/>
          <w:szCs w:val="28"/>
          <w:lang w:val="de-CH"/>
        </w:rPr>
        <w:t>6 Workshops</w:t>
      </w:r>
    </w:p>
    <w:p w14:paraId="4D1636AF" w14:textId="036CFC07" w:rsidR="00304EEE" w:rsidRPr="007454D8" w:rsidRDefault="00304EEE" w:rsidP="00304EEE">
      <w:pPr>
        <w:spacing w:after="100" w:afterAutospacing="1"/>
        <w:rPr>
          <w:rFonts w:ascii="Calibri" w:hAnsi="Calibri" w:cs="Calibri"/>
          <w:color w:val="292B2C"/>
          <w:sz w:val="28"/>
          <w:szCs w:val="28"/>
          <w:lang w:val="de-CH"/>
        </w:rPr>
      </w:pPr>
      <w:r w:rsidRPr="007454D8">
        <w:rPr>
          <w:rFonts w:ascii="Calibri" w:hAnsi="Calibri" w:cs="Calibri"/>
          <w:color w:val="292B2C"/>
          <w:sz w:val="28"/>
          <w:szCs w:val="28"/>
          <w:lang w:val="de-CH"/>
        </w:rPr>
        <w:t>6.1 Anmeldung</w:t>
      </w:r>
    </w:p>
    <w:p w14:paraId="683CC8B7" w14:textId="77777777" w:rsidR="00304EEE" w:rsidRPr="007454D8" w:rsidRDefault="00304EEE" w:rsidP="00304EEE">
      <w:pPr>
        <w:spacing w:after="100" w:afterAutospacing="1"/>
        <w:rPr>
          <w:rFonts w:ascii="Calibri" w:hAnsi="Calibri" w:cs="Calibri"/>
          <w:color w:val="292B2C"/>
          <w:lang w:val="de-CH"/>
        </w:rPr>
      </w:pPr>
      <w:r w:rsidRPr="007454D8">
        <w:rPr>
          <w:rFonts w:ascii="Calibri" w:hAnsi="Calibri" w:cs="Calibri"/>
          <w:color w:val="292B2C"/>
          <w:lang w:val="de-CH"/>
        </w:rPr>
        <w:t>Es gelten die Bedingungen des Vertragsabschlusses wie unter Punkt 3. beschrieben.</w:t>
      </w:r>
    </w:p>
    <w:p w14:paraId="7EECF8F5" w14:textId="255DBFA7" w:rsidR="00304EEE" w:rsidRPr="007454D8" w:rsidRDefault="00304EEE" w:rsidP="00304EEE">
      <w:pPr>
        <w:spacing w:after="100" w:afterAutospacing="1"/>
        <w:rPr>
          <w:rFonts w:ascii="Calibri" w:hAnsi="Calibri" w:cs="Calibri"/>
          <w:color w:val="292B2C"/>
          <w:sz w:val="28"/>
          <w:szCs w:val="28"/>
          <w:lang w:val="de-CH"/>
        </w:rPr>
      </w:pPr>
      <w:r w:rsidRPr="007454D8">
        <w:rPr>
          <w:rFonts w:ascii="Calibri" w:hAnsi="Calibri" w:cs="Calibri"/>
          <w:color w:val="292B2C"/>
          <w:sz w:val="28"/>
          <w:szCs w:val="28"/>
          <w:lang w:val="de-CH"/>
        </w:rPr>
        <w:t>6.2 Stornierungen durch Einzelpersonen</w:t>
      </w:r>
    </w:p>
    <w:p w14:paraId="4A1EC2E4" w14:textId="77777777" w:rsidR="00304EEE" w:rsidRPr="007454D8" w:rsidRDefault="00304EEE" w:rsidP="00304EEE">
      <w:pPr>
        <w:tabs>
          <w:tab w:val="left" w:pos="5529"/>
        </w:tabs>
        <w:spacing w:after="100" w:afterAutospacing="1"/>
        <w:rPr>
          <w:rFonts w:ascii="Calibri" w:hAnsi="Calibri" w:cs="Calibri"/>
          <w:color w:val="292B2C"/>
          <w:lang w:val="de-CH"/>
        </w:rPr>
      </w:pPr>
      <w:r w:rsidRPr="007454D8">
        <w:rPr>
          <w:rFonts w:ascii="Calibri" w:hAnsi="Calibri" w:cs="Calibri"/>
          <w:color w:val="292B2C"/>
          <w:lang w:val="de-CH"/>
        </w:rPr>
        <w:t>Rückerstattungen des Preises sind wie folgt möglich:</w:t>
      </w:r>
    </w:p>
    <w:p w14:paraId="387C884B" w14:textId="6B5FEDFA" w:rsidR="00304EEE" w:rsidRPr="007454D8" w:rsidRDefault="00A816B8" w:rsidP="00304EEE">
      <w:pPr>
        <w:tabs>
          <w:tab w:val="left" w:pos="5529"/>
        </w:tabs>
        <w:spacing w:after="100" w:afterAutospacing="1"/>
        <w:rPr>
          <w:rFonts w:ascii="Calibri" w:hAnsi="Calibri" w:cs="Calibri"/>
          <w:color w:val="292B2C"/>
          <w:lang w:val="de-CH"/>
        </w:rPr>
      </w:pPr>
      <w:r w:rsidRPr="007454D8">
        <w:rPr>
          <w:rFonts w:ascii="Calibri" w:hAnsi="Calibri" w:cs="Calibri"/>
          <w:color w:val="292B2C"/>
          <w:lang w:val="de-CH"/>
        </w:rPr>
        <w:t>Stornierung b</w:t>
      </w:r>
      <w:r w:rsidR="00304EEE" w:rsidRPr="007454D8">
        <w:rPr>
          <w:rFonts w:ascii="Calibri" w:hAnsi="Calibri" w:cs="Calibri"/>
          <w:color w:val="292B2C"/>
          <w:lang w:val="de-CH"/>
        </w:rPr>
        <w:t xml:space="preserve">is </w:t>
      </w:r>
      <w:r w:rsidR="004C3D94" w:rsidRPr="007454D8">
        <w:rPr>
          <w:rFonts w:ascii="Calibri" w:hAnsi="Calibri" w:cs="Calibri"/>
          <w:color w:val="292B2C"/>
          <w:lang w:val="de-CH"/>
        </w:rPr>
        <w:t xml:space="preserve">zwei </w:t>
      </w:r>
      <w:r w:rsidR="00304EEE" w:rsidRPr="007454D8">
        <w:rPr>
          <w:rFonts w:ascii="Calibri" w:hAnsi="Calibri" w:cs="Calibri"/>
          <w:color w:val="292B2C"/>
          <w:lang w:val="de-CH"/>
        </w:rPr>
        <w:t>Wochen vor Workshop</w:t>
      </w:r>
      <w:r w:rsidR="004C3D94" w:rsidRPr="007454D8">
        <w:rPr>
          <w:rFonts w:ascii="Calibri" w:hAnsi="Calibri" w:cs="Calibri"/>
          <w:color w:val="292B2C"/>
          <w:lang w:val="de-CH"/>
        </w:rPr>
        <w:t>-B</w:t>
      </w:r>
      <w:r w:rsidR="00304EEE" w:rsidRPr="007454D8">
        <w:rPr>
          <w:rFonts w:ascii="Calibri" w:hAnsi="Calibri" w:cs="Calibri"/>
          <w:color w:val="292B2C"/>
          <w:lang w:val="de-CH"/>
        </w:rPr>
        <w:t xml:space="preserve">eginn: </w:t>
      </w:r>
      <w:r w:rsidR="00304EEE" w:rsidRPr="007454D8">
        <w:rPr>
          <w:rFonts w:ascii="Calibri" w:hAnsi="Calibri" w:cs="Calibri"/>
          <w:color w:val="292B2C"/>
          <w:lang w:val="de-CH"/>
        </w:rPr>
        <w:tab/>
        <w:t>100 % Rückerstattung</w:t>
      </w:r>
    </w:p>
    <w:p w14:paraId="09DBC600" w14:textId="5A397EA3" w:rsidR="00304EEE" w:rsidRPr="007454D8" w:rsidRDefault="004C3D94" w:rsidP="00304EEE">
      <w:pPr>
        <w:tabs>
          <w:tab w:val="left" w:pos="5529"/>
        </w:tabs>
        <w:spacing w:after="100" w:afterAutospacing="1"/>
        <w:ind w:left="5529" w:hanging="5529"/>
        <w:rPr>
          <w:rFonts w:ascii="Calibri" w:hAnsi="Calibri" w:cs="Calibri"/>
          <w:color w:val="292B2C"/>
          <w:lang w:val="de-CH"/>
        </w:rPr>
      </w:pPr>
      <w:r w:rsidRPr="007454D8">
        <w:rPr>
          <w:rFonts w:ascii="Calibri" w:hAnsi="Calibri" w:cs="Calibri"/>
          <w:color w:val="292B2C"/>
          <w:lang w:val="de-CH"/>
        </w:rPr>
        <w:t xml:space="preserve">Zwei </w:t>
      </w:r>
      <w:r w:rsidR="00304EEE" w:rsidRPr="007454D8">
        <w:rPr>
          <w:rFonts w:ascii="Calibri" w:hAnsi="Calibri" w:cs="Calibri"/>
          <w:color w:val="292B2C"/>
          <w:lang w:val="de-CH"/>
        </w:rPr>
        <w:t xml:space="preserve">Wochen bis 24 Stunden vor Workshop-Beginn: </w:t>
      </w:r>
      <w:r w:rsidR="00304EEE" w:rsidRPr="007454D8">
        <w:rPr>
          <w:rFonts w:ascii="Calibri" w:hAnsi="Calibri" w:cs="Calibri"/>
          <w:color w:val="292B2C"/>
          <w:lang w:val="de-CH"/>
        </w:rPr>
        <w:tab/>
        <w:t>Keine Rückerstattung möglich, jedoch Umbuchung zu einem anderen Workshop durch uns, falls gewünscht. Das Ticket kann an eine andere Person übertragen werden.</w:t>
      </w:r>
    </w:p>
    <w:p w14:paraId="6417BF18" w14:textId="6ABC25EE" w:rsidR="00304EEE" w:rsidRPr="007454D8" w:rsidRDefault="00304EEE" w:rsidP="00A816B8">
      <w:pPr>
        <w:tabs>
          <w:tab w:val="left" w:pos="5529"/>
        </w:tabs>
        <w:spacing w:after="100" w:afterAutospacing="1"/>
        <w:ind w:left="5529" w:hanging="5529"/>
        <w:rPr>
          <w:rFonts w:ascii="Calibri" w:hAnsi="Calibri" w:cs="Calibri"/>
          <w:color w:val="292B2C"/>
          <w:lang w:val="de-CH"/>
        </w:rPr>
      </w:pPr>
      <w:r w:rsidRPr="007454D8">
        <w:rPr>
          <w:rFonts w:ascii="Calibri" w:hAnsi="Calibri" w:cs="Calibri"/>
          <w:color w:val="292B2C"/>
          <w:lang w:val="de-CH"/>
        </w:rPr>
        <w:t xml:space="preserve">24 Stunden vor Workshop-Beginn: </w:t>
      </w:r>
      <w:r w:rsidRPr="007454D8">
        <w:rPr>
          <w:rFonts w:ascii="Calibri" w:hAnsi="Calibri" w:cs="Calibri"/>
          <w:color w:val="292B2C"/>
          <w:lang w:val="de-CH"/>
        </w:rPr>
        <w:tab/>
        <w:t xml:space="preserve">Keine Rückerstattung, </w:t>
      </w:r>
      <w:r w:rsidR="004C3D94" w:rsidRPr="007454D8">
        <w:rPr>
          <w:rFonts w:ascii="Calibri" w:hAnsi="Calibri" w:cs="Calibri"/>
          <w:color w:val="292B2C"/>
          <w:lang w:val="de-CH"/>
        </w:rPr>
        <w:t xml:space="preserve">keine </w:t>
      </w:r>
      <w:r w:rsidRPr="007454D8">
        <w:rPr>
          <w:rFonts w:ascii="Calibri" w:hAnsi="Calibri" w:cs="Calibri"/>
          <w:color w:val="292B2C"/>
          <w:lang w:val="de-CH"/>
        </w:rPr>
        <w:t xml:space="preserve">Umbuchung etc. möglich. Das Ticket verfällt. </w:t>
      </w:r>
    </w:p>
    <w:p w14:paraId="73D19810" w14:textId="77777777" w:rsidR="00304EEE" w:rsidRPr="007454D8" w:rsidRDefault="00304EEE" w:rsidP="00A75C80">
      <w:pPr>
        <w:spacing w:after="100" w:afterAutospacing="1"/>
        <w:rPr>
          <w:rFonts w:ascii="Calibri" w:hAnsi="Calibri" w:cs="Calibri"/>
          <w:color w:val="292B2C"/>
          <w:lang w:val="de-CH"/>
        </w:rPr>
      </w:pPr>
    </w:p>
    <w:p w14:paraId="716AD47A" w14:textId="77777777" w:rsidR="00A75C80" w:rsidRPr="007454D8" w:rsidRDefault="00A75C80" w:rsidP="00A75C80">
      <w:pPr>
        <w:spacing w:after="100" w:afterAutospacing="1"/>
        <w:rPr>
          <w:rFonts w:ascii="Calibri" w:hAnsi="Calibri" w:cs="Calibri"/>
          <w:color w:val="292B2C"/>
          <w:sz w:val="28"/>
          <w:szCs w:val="28"/>
          <w:lang w:val="de-CH"/>
        </w:rPr>
      </w:pPr>
      <w:r w:rsidRPr="007454D8">
        <w:rPr>
          <w:rFonts w:ascii="Calibri" w:hAnsi="Calibri" w:cs="Calibri"/>
          <w:color w:val="292B2C"/>
          <w:sz w:val="28"/>
          <w:szCs w:val="28"/>
          <w:lang w:val="de-CH"/>
        </w:rPr>
        <w:t>7 Gewährleistung</w:t>
      </w:r>
    </w:p>
    <w:p w14:paraId="2A663D2A" w14:textId="77777777" w:rsidR="00A75C80" w:rsidRPr="007454D8" w:rsidRDefault="00A75C80" w:rsidP="00A75C80">
      <w:pPr>
        <w:spacing w:after="100" w:afterAutospacing="1"/>
        <w:rPr>
          <w:rFonts w:ascii="Calibri" w:hAnsi="Calibri" w:cs="Calibri"/>
          <w:color w:val="292B2C"/>
          <w:sz w:val="28"/>
          <w:szCs w:val="28"/>
          <w:lang w:val="de-CH"/>
        </w:rPr>
      </w:pPr>
      <w:r w:rsidRPr="007454D8">
        <w:rPr>
          <w:rFonts w:ascii="Calibri" w:hAnsi="Calibri" w:cs="Calibri"/>
          <w:color w:val="292B2C"/>
          <w:sz w:val="28"/>
          <w:szCs w:val="28"/>
          <w:lang w:val="de-CH"/>
        </w:rPr>
        <w:t>7.1 Grundbestimmungen</w:t>
      </w:r>
    </w:p>
    <w:p w14:paraId="049B7676" w14:textId="631461B6" w:rsidR="00D8351F" w:rsidRPr="007454D8" w:rsidRDefault="00D8351F" w:rsidP="00A75C80">
      <w:pPr>
        <w:spacing w:after="100" w:afterAutospacing="1"/>
        <w:rPr>
          <w:rFonts w:ascii="Calibri" w:hAnsi="Calibri" w:cs="Calibri"/>
          <w:color w:val="292B2C"/>
          <w:lang w:val="de-CH"/>
        </w:rPr>
      </w:pPr>
      <w:r w:rsidRPr="007454D8">
        <w:rPr>
          <w:rFonts w:ascii="Calibri" w:hAnsi="Calibri" w:cs="Calibri"/>
          <w:color w:val="292B2C"/>
          <w:lang w:val="de-CH"/>
        </w:rPr>
        <w:lastRenderedPageBreak/>
        <w:t>Für die Terrarien, Kokedamas und andere Pflanzen- und Naturprodukte aus dem Sortiment von Green Bubble gilt:</w:t>
      </w:r>
    </w:p>
    <w:p w14:paraId="78BA6E9C" w14:textId="38D0EF7F" w:rsidR="00D8351F" w:rsidRPr="007454D8" w:rsidRDefault="00D8351F" w:rsidP="00A75C80">
      <w:pPr>
        <w:spacing w:after="100" w:afterAutospacing="1"/>
        <w:rPr>
          <w:rFonts w:ascii="Calibri" w:hAnsi="Calibri" w:cs="Calibri"/>
          <w:color w:val="292B2C"/>
          <w:lang w:val="de-CH"/>
        </w:rPr>
      </w:pPr>
      <w:r w:rsidRPr="007454D8">
        <w:rPr>
          <w:rFonts w:ascii="Calibri" w:hAnsi="Calibri" w:cs="Calibri"/>
          <w:color w:val="292B2C"/>
          <w:lang w:val="de-CH"/>
        </w:rPr>
        <w:t xml:space="preserve">Bei diesen Produkten handelt es sich um lebendige Naturprodukte. </w:t>
      </w:r>
      <w:r w:rsidR="00A816B8" w:rsidRPr="007454D8">
        <w:rPr>
          <w:rFonts w:ascii="Calibri" w:hAnsi="Calibri" w:cs="Calibri"/>
          <w:color w:val="292B2C"/>
          <w:lang w:val="de-CH"/>
        </w:rPr>
        <w:t>Es</w:t>
      </w:r>
      <w:r w:rsidRPr="007454D8">
        <w:rPr>
          <w:rFonts w:ascii="Calibri" w:hAnsi="Calibri" w:cs="Calibri"/>
          <w:color w:val="292B2C"/>
          <w:lang w:val="de-CH"/>
        </w:rPr>
        <w:t xml:space="preserve"> kann vorkommen, dass die Natur </w:t>
      </w:r>
      <w:r w:rsidR="006614ED" w:rsidRPr="007454D8">
        <w:rPr>
          <w:rFonts w:ascii="Calibri" w:hAnsi="Calibri" w:cs="Calibri"/>
          <w:color w:val="292B2C"/>
          <w:lang w:val="de-CH"/>
        </w:rPr>
        <w:t>sich anders verhält als erwartet.</w:t>
      </w:r>
    </w:p>
    <w:p w14:paraId="7B7AA8A0" w14:textId="5D0ADF3E" w:rsidR="00D8351F" w:rsidRPr="007454D8" w:rsidRDefault="00D8351F" w:rsidP="00A75C80">
      <w:pPr>
        <w:spacing w:after="100" w:afterAutospacing="1"/>
        <w:rPr>
          <w:rFonts w:ascii="Calibri" w:hAnsi="Calibri" w:cs="Calibri"/>
          <w:color w:val="292B2C"/>
          <w:lang w:val="de-CH"/>
        </w:rPr>
      </w:pPr>
      <w:r w:rsidRPr="007454D8">
        <w:rPr>
          <w:rFonts w:ascii="Calibri" w:hAnsi="Calibri" w:cs="Calibri"/>
          <w:color w:val="292B2C"/>
          <w:lang w:val="de-CH"/>
        </w:rPr>
        <w:t xml:space="preserve">Fertige Terrarien lassen wir bei uns während zwei Wochen akklimatisieren, </w:t>
      </w:r>
      <w:r w:rsidR="002A3928" w:rsidRPr="007454D8">
        <w:rPr>
          <w:rFonts w:ascii="Calibri" w:hAnsi="Calibri" w:cs="Calibri"/>
          <w:color w:val="292B2C"/>
          <w:lang w:val="de-CH"/>
        </w:rPr>
        <w:t xml:space="preserve">bevor wir sie unserer Kundschaft übergeben. Zudem wird immer ein Pflege-Manual mitgeliefert, das die Pflege erläutert. </w:t>
      </w:r>
      <w:r w:rsidR="00490068" w:rsidRPr="007454D8">
        <w:rPr>
          <w:rFonts w:ascii="Calibri" w:hAnsi="Calibri" w:cs="Calibri"/>
          <w:color w:val="292B2C"/>
          <w:lang w:val="de-CH"/>
        </w:rPr>
        <w:t xml:space="preserve">Die Kundschaft ist angehalten, sich an </w:t>
      </w:r>
      <w:r w:rsidR="00A816B8" w:rsidRPr="007454D8">
        <w:rPr>
          <w:rFonts w:ascii="Calibri" w:hAnsi="Calibri" w:cs="Calibri"/>
          <w:color w:val="292B2C"/>
          <w:lang w:val="de-CH"/>
        </w:rPr>
        <w:t>die Pflegeanleitung</w:t>
      </w:r>
      <w:r w:rsidR="00490068" w:rsidRPr="007454D8">
        <w:rPr>
          <w:rFonts w:ascii="Calibri" w:hAnsi="Calibri" w:cs="Calibri"/>
          <w:color w:val="292B2C"/>
          <w:lang w:val="de-CH"/>
        </w:rPr>
        <w:t xml:space="preserve"> zu halten.</w:t>
      </w:r>
    </w:p>
    <w:p w14:paraId="15631579" w14:textId="7FE17690" w:rsidR="002A3928" w:rsidRPr="007454D8" w:rsidRDefault="002A3928" w:rsidP="00A75C80">
      <w:pPr>
        <w:spacing w:after="100" w:afterAutospacing="1"/>
        <w:rPr>
          <w:rFonts w:ascii="Calibri" w:hAnsi="Calibri" w:cs="Calibri"/>
          <w:color w:val="292B2C"/>
          <w:lang w:val="de-CH"/>
        </w:rPr>
      </w:pPr>
      <w:r w:rsidRPr="007454D8">
        <w:rPr>
          <w:rFonts w:ascii="Calibri" w:hAnsi="Calibri" w:cs="Calibri"/>
          <w:color w:val="292B2C"/>
          <w:lang w:val="de-CH"/>
        </w:rPr>
        <w:t xml:space="preserve">Wenn während der ersten </w:t>
      </w:r>
      <w:r w:rsidR="004C3D94" w:rsidRPr="007454D8">
        <w:rPr>
          <w:rFonts w:ascii="Calibri" w:hAnsi="Calibri" w:cs="Calibri"/>
          <w:color w:val="292B2C"/>
          <w:lang w:val="de-CH"/>
        </w:rPr>
        <w:t xml:space="preserve">zwei </w:t>
      </w:r>
      <w:r w:rsidRPr="007454D8">
        <w:rPr>
          <w:rFonts w:ascii="Calibri" w:hAnsi="Calibri" w:cs="Calibri"/>
          <w:color w:val="292B2C"/>
          <w:lang w:val="de-CH"/>
        </w:rPr>
        <w:t>Monate etwas schief</w:t>
      </w:r>
      <w:r w:rsidR="00A816B8" w:rsidRPr="007454D8">
        <w:rPr>
          <w:rFonts w:ascii="Calibri" w:hAnsi="Calibri" w:cs="Calibri"/>
          <w:color w:val="292B2C"/>
          <w:lang w:val="de-CH"/>
        </w:rPr>
        <w:t>geht, nehmen wir ein von uns be</w:t>
      </w:r>
      <w:r w:rsidRPr="007454D8">
        <w:rPr>
          <w:rFonts w:ascii="Calibri" w:hAnsi="Calibri" w:cs="Calibri"/>
          <w:color w:val="292B2C"/>
          <w:lang w:val="de-CH"/>
        </w:rPr>
        <w:t>pflanztes Terrarium zurück, um es entweder zu reparieren oder zu ersetzen.</w:t>
      </w:r>
    </w:p>
    <w:p w14:paraId="2E3987A6" w14:textId="71FAE20A" w:rsidR="002A3928" w:rsidRPr="007454D8" w:rsidRDefault="002A3928" w:rsidP="00A75C80">
      <w:pPr>
        <w:spacing w:after="100" w:afterAutospacing="1"/>
        <w:rPr>
          <w:rFonts w:ascii="Calibri" w:hAnsi="Calibri" w:cs="Calibri"/>
          <w:color w:val="292B2C"/>
          <w:lang w:val="de-CH"/>
        </w:rPr>
      </w:pPr>
      <w:r w:rsidRPr="007454D8">
        <w:rPr>
          <w:rFonts w:ascii="Calibri" w:hAnsi="Calibri" w:cs="Calibri"/>
          <w:color w:val="292B2C"/>
          <w:lang w:val="de-CH"/>
        </w:rPr>
        <w:t xml:space="preserve">Nach </w:t>
      </w:r>
      <w:r w:rsidR="004C3D94" w:rsidRPr="007454D8">
        <w:rPr>
          <w:rFonts w:ascii="Calibri" w:hAnsi="Calibri" w:cs="Calibri"/>
          <w:color w:val="292B2C"/>
          <w:lang w:val="de-CH"/>
        </w:rPr>
        <w:t xml:space="preserve">zwei </w:t>
      </w:r>
      <w:r w:rsidRPr="007454D8">
        <w:rPr>
          <w:rFonts w:ascii="Calibri" w:hAnsi="Calibri" w:cs="Calibri"/>
          <w:color w:val="292B2C"/>
          <w:lang w:val="de-CH"/>
        </w:rPr>
        <w:t xml:space="preserve">Monaten sollte es bei den von uns bepflanzten Terrarien keine Probleme mehr geben, weil die Pflanzen sich akklimatisiert haben. Falls es </w:t>
      </w:r>
      <w:r w:rsidR="00490068" w:rsidRPr="007454D8">
        <w:rPr>
          <w:rFonts w:ascii="Calibri" w:hAnsi="Calibri" w:cs="Calibri"/>
          <w:color w:val="292B2C"/>
          <w:lang w:val="de-CH"/>
        </w:rPr>
        <w:t>dennoch zu</w:t>
      </w:r>
      <w:r w:rsidRPr="007454D8">
        <w:rPr>
          <w:rFonts w:ascii="Calibri" w:hAnsi="Calibri" w:cs="Calibri"/>
          <w:color w:val="292B2C"/>
          <w:lang w:val="de-CH"/>
        </w:rPr>
        <w:t xml:space="preserve"> </w:t>
      </w:r>
      <w:r w:rsidR="004C3D94" w:rsidRPr="007454D8">
        <w:rPr>
          <w:rFonts w:ascii="Calibri" w:hAnsi="Calibri" w:cs="Calibri"/>
          <w:color w:val="292B2C"/>
          <w:lang w:val="de-CH"/>
        </w:rPr>
        <w:t xml:space="preserve">welchen </w:t>
      </w:r>
      <w:r w:rsidR="00490068" w:rsidRPr="007454D8">
        <w:rPr>
          <w:rFonts w:ascii="Calibri" w:hAnsi="Calibri" w:cs="Calibri"/>
          <w:color w:val="292B2C"/>
          <w:lang w:val="de-CH"/>
        </w:rPr>
        <w:t>kommt</w:t>
      </w:r>
      <w:r w:rsidRPr="007454D8">
        <w:rPr>
          <w:rFonts w:ascii="Calibri" w:hAnsi="Calibri" w:cs="Calibri"/>
          <w:color w:val="292B2C"/>
          <w:lang w:val="de-CH"/>
        </w:rPr>
        <w:t>, helfen wir gerne</w:t>
      </w:r>
      <w:r w:rsidR="006614ED" w:rsidRPr="007454D8">
        <w:rPr>
          <w:rFonts w:ascii="Calibri" w:hAnsi="Calibri" w:cs="Calibri"/>
          <w:color w:val="292B2C"/>
          <w:lang w:val="de-CH"/>
        </w:rPr>
        <w:t xml:space="preserve"> mit Rat weiter;</w:t>
      </w:r>
      <w:r w:rsidRPr="007454D8">
        <w:rPr>
          <w:rFonts w:ascii="Calibri" w:hAnsi="Calibri" w:cs="Calibri"/>
          <w:color w:val="292B2C"/>
          <w:lang w:val="de-CH"/>
        </w:rPr>
        <w:t xml:space="preserve"> wir bieten zu diesem Zeitpunkt jedoch keinen Ersatz mehr an.</w:t>
      </w:r>
    </w:p>
    <w:p w14:paraId="513FC7A1" w14:textId="45C42102" w:rsidR="006614ED" w:rsidRPr="007454D8" w:rsidRDefault="006614ED" w:rsidP="006614ED">
      <w:pPr>
        <w:spacing w:after="100" w:afterAutospacing="1"/>
        <w:rPr>
          <w:rFonts w:ascii="Calibri" w:hAnsi="Calibri" w:cs="Calibri"/>
          <w:color w:val="292B2C"/>
          <w:lang w:val="de-CH"/>
        </w:rPr>
      </w:pPr>
      <w:r w:rsidRPr="007454D8">
        <w:rPr>
          <w:rFonts w:ascii="Calibri" w:hAnsi="Calibri" w:cs="Calibri"/>
          <w:color w:val="292B2C"/>
          <w:lang w:val="de-CH"/>
        </w:rPr>
        <w:t>Bei den DIY-Kits sind die Herausforderungen für die Käufer etwas grösser, weil etwa die Wassermenge eingependelt werden muss. Hier übernimmt Green Bubble von Anfang an keine Garantieleistungen, ausser die Mängel sind von Green Bubble verursacht worden. Gerne steh</w:t>
      </w:r>
      <w:r w:rsidR="00DA5B5C" w:rsidRPr="007454D8">
        <w:rPr>
          <w:rFonts w:ascii="Calibri" w:hAnsi="Calibri" w:cs="Calibri"/>
          <w:color w:val="292B2C"/>
          <w:lang w:val="de-CH"/>
        </w:rPr>
        <w:t>en wir jedoch mit Rat zur Seite.</w:t>
      </w:r>
    </w:p>
    <w:p w14:paraId="7D16466D" w14:textId="40BE93C4" w:rsidR="00DA5B5C" w:rsidRPr="007454D8" w:rsidRDefault="00DA5B5C" w:rsidP="00A75C80">
      <w:pPr>
        <w:spacing w:after="100" w:afterAutospacing="1"/>
        <w:rPr>
          <w:rFonts w:ascii="Calibri" w:hAnsi="Calibri" w:cs="Calibri"/>
          <w:color w:val="292B2C"/>
          <w:lang w:val="de-CH"/>
        </w:rPr>
      </w:pPr>
      <w:r w:rsidRPr="007454D8">
        <w:rPr>
          <w:rFonts w:ascii="Calibri" w:hAnsi="Calibri" w:cs="Calibri"/>
          <w:color w:val="292B2C"/>
          <w:lang w:val="de-CH"/>
        </w:rPr>
        <w:t xml:space="preserve">Für andere Produkte </w:t>
      </w:r>
      <w:r w:rsidR="008D70CA" w:rsidRPr="007454D8">
        <w:rPr>
          <w:rFonts w:ascii="Calibri" w:hAnsi="Calibri" w:cs="Calibri"/>
          <w:color w:val="292B2C"/>
          <w:lang w:val="de-CH"/>
        </w:rPr>
        <w:t>(nicht Pflanzen</w:t>
      </w:r>
      <w:r w:rsidRPr="007454D8">
        <w:rPr>
          <w:rFonts w:ascii="Calibri" w:hAnsi="Calibri" w:cs="Calibri"/>
          <w:color w:val="292B2C"/>
          <w:lang w:val="de-CH"/>
        </w:rPr>
        <w:t>produkte</w:t>
      </w:r>
      <w:r w:rsidR="008D70CA" w:rsidRPr="007454D8">
        <w:rPr>
          <w:rFonts w:ascii="Calibri" w:hAnsi="Calibri" w:cs="Calibri"/>
          <w:color w:val="292B2C"/>
          <w:lang w:val="de-CH"/>
        </w:rPr>
        <w:t>)</w:t>
      </w:r>
      <w:r w:rsidRPr="007454D8">
        <w:rPr>
          <w:rFonts w:ascii="Calibri" w:hAnsi="Calibri" w:cs="Calibri"/>
          <w:color w:val="292B2C"/>
          <w:lang w:val="de-CH"/>
        </w:rPr>
        <w:t xml:space="preserve"> übernimmt Green Bubble</w:t>
      </w:r>
      <w:r w:rsidR="00A75C80" w:rsidRPr="007454D8">
        <w:rPr>
          <w:rFonts w:ascii="Calibri" w:hAnsi="Calibri" w:cs="Calibri"/>
          <w:color w:val="292B2C"/>
          <w:lang w:val="de-CH"/>
        </w:rPr>
        <w:t xml:space="preserve"> während </w:t>
      </w:r>
      <w:r w:rsidR="004C3D94" w:rsidRPr="007454D8">
        <w:rPr>
          <w:rFonts w:ascii="Calibri" w:hAnsi="Calibri" w:cs="Calibri"/>
          <w:color w:val="292B2C"/>
          <w:lang w:val="de-CH"/>
        </w:rPr>
        <w:t xml:space="preserve">zwei </w:t>
      </w:r>
      <w:r w:rsidR="00A75C80" w:rsidRPr="007454D8">
        <w:rPr>
          <w:rFonts w:ascii="Calibri" w:hAnsi="Calibri" w:cs="Calibri"/>
          <w:color w:val="292B2C"/>
          <w:lang w:val="de-CH"/>
        </w:rPr>
        <w:t xml:space="preserve">Jahren nach der Lieferung bzw. </w:t>
      </w:r>
      <w:r w:rsidRPr="007454D8">
        <w:rPr>
          <w:rFonts w:ascii="Calibri" w:hAnsi="Calibri" w:cs="Calibri"/>
          <w:color w:val="292B2C"/>
          <w:lang w:val="de-CH"/>
        </w:rPr>
        <w:t>Abholung</w:t>
      </w:r>
      <w:r w:rsidR="00A75C80" w:rsidRPr="007454D8">
        <w:rPr>
          <w:rFonts w:ascii="Calibri" w:hAnsi="Calibri" w:cs="Calibri"/>
          <w:color w:val="292B2C"/>
          <w:lang w:val="de-CH"/>
        </w:rPr>
        <w:t xml:space="preserve"> die Garantie für Mängelfreiheit und Funktionsfähigkeit des bestellten Produktes. </w:t>
      </w:r>
    </w:p>
    <w:p w14:paraId="54B5C249" w14:textId="153AE8C4" w:rsidR="00A75C80" w:rsidRPr="007454D8" w:rsidRDefault="00A75C80" w:rsidP="00A75C80">
      <w:pPr>
        <w:spacing w:after="100" w:afterAutospacing="1"/>
        <w:rPr>
          <w:rFonts w:ascii="Calibri" w:hAnsi="Calibri" w:cs="Calibri"/>
          <w:color w:val="292B2C"/>
          <w:lang w:val="de-CH"/>
        </w:rPr>
      </w:pPr>
      <w:r w:rsidRPr="007454D8">
        <w:rPr>
          <w:rFonts w:ascii="Calibri" w:hAnsi="Calibri" w:cs="Calibri"/>
          <w:color w:val="292B2C"/>
          <w:lang w:val="de-CH"/>
        </w:rPr>
        <w:t xml:space="preserve">Verschleissteile </w:t>
      </w:r>
      <w:r w:rsidR="00DA5B5C" w:rsidRPr="007454D8">
        <w:rPr>
          <w:rFonts w:ascii="Calibri" w:hAnsi="Calibri" w:cs="Calibri"/>
          <w:color w:val="292B2C"/>
          <w:lang w:val="de-CH"/>
        </w:rPr>
        <w:t xml:space="preserve">sind </w:t>
      </w:r>
      <w:r w:rsidRPr="007454D8">
        <w:rPr>
          <w:rFonts w:ascii="Calibri" w:hAnsi="Calibri" w:cs="Calibri"/>
          <w:color w:val="292B2C"/>
          <w:lang w:val="de-CH"/>
        </w:rPr>
        <w:t xml:space="preserve">von der Garantie ausgenommen. </w:t>
      </w:r>
    </w:p>
    <w:p w14:paraId="1F0A76AF" w14:textId="77777777" w:rsidR="007F1751" w:rsidRPr="007454D8" w:rsidRDefault="007F1751" w:rsidP="00A75C80">
      <w:pPr>
        <w:spacing w:after="100" w:afterAutospacing="1"/>
        <w:rPr>
          <w:rFonts w:ascii="Calibri" w:hAnsi="Calibri" w:cs="Calibri"/>
          <w:color w:val="292B2C"/>
          <w:lang w:val="de-CH"/>
        </w:rPr>
      </w:pPr>
    </w:p>
    <w:p w14:paraId="33B7A088" w14:textId="77777777" w:rsidR="00A75C80" w:rsidRPr="007454D8" w:rsidRDefault="00A75C80" w:rsidP="00A75C80">
      <w:pPr>
        <w:spacing w:after="100" w:afterAutospacing="1"/>
        <w:rPr>
          <w:rFonts w:ascii="Calibri" w:hAnsi="Calibri" w:cs="Calibri"/>
          <w:color w:val="292B2C"/>
          <w:sz w:val="28"/>
          <w:szCs w:val="28"/>
          <w:lang w:val="de-CH"/>
        </w:rPr>
      </w:pPr>
      <w:r w:rsidRPr="007454D8">
        <w:rPr>
          <w:rFonts w:ascii="Calibri" w:hAnsi="Calibri" w:cs="Calibri"/>
          <w:color w:val="292B2C"/>
          <w:sz w:val="28"/>
          <w:szCs w:val="28"/>
          <w:lang w:val="de-CH"/>
        </w:rPr>
        <w:t>8 Haftung und Haftungsausschluss</w:t>
      </w:r>
    </w:p>
    <w:p w14:paraId="269663B7" w14:textId="4F497C00" w:rsidR="00A75C80" w:rsidRPr="007454D8" w:rsidRDefault="00A75C80" w:rsidP="00A75C80">
      <w:pPr>
        <w:spacing w:after="100" w:afterAutospacing="1"/>
        <w:rPr>
          <w:rFonts w:ascii="Calibri" w:hAnsi="Calibri" w:cs="Calibri"/>
          <w:color w:val="292B2C"/>
          <w:lang w:val="de-CH"/>
        </w:rPr>
      </w:pPr>
      <w:r w:rsidRPr="007454D8">
        <w:rPr>
          <w:rFonts w:ascii="Calibri" w:hAnsi="Calibri" w:cs="Calibri"/>
          <w:color w:val="292B2C"/>
          <w:lang w:val="de-CH"/>
        </w:rPr>
        <w:t>Die Haftung richtet sich nach den anwendbaren gesetzlichen Bestimmungen. Allerdings</w:t>
      </w:r>
      <w:r w:rsidR="00A816B8" w:rsidRPr="007454D8">
        <w:rPr>
          <w:rFonts w:ascii="Calibri" w:hAnsi="Calibri" w:cs="Calibri"/>
          <w:color w:val="292B2C"/>
          <w:lang w:val="de-CH"/>
        </w:rPr>
        <w:t xml:space="preserve"> haftet</w:t>
      </w:r>
      <w:r w:rsidRPr="007454D8">
        <w:rPr>
          <w:rFonts w:ascii="Calibri" w:hAnsi="Calibri" w:cs="Calibri"/>
          <w:color w:val="292B2C"/>
          <w:lang w:val="de-CH"/>
        </w:rPr>
        <w:t xml:space="preserve"> </w:t>
      </w:r>
      <w:r w:rsidR="007F1751" w:rsidRPr="007454D8">
        <w:rPr>
          <w:rFonts w:ascii="Calibri" w:hAnsi="Calibri" w:cs="Calibri"/>
          <w:color w:val="292B2C"/>
          <w:lang w:val="de-CH"/>
        </w:rPr>
        <w:t>Green Bubble nicht</w:t>
      </w:r>
      <w:r w:rsidRPr="007454D8">
        <w:rPr>
          <w:rFonts w:ascii="Calibri" w:hAnsi="Calibri" w:cs="Calibri"/>
          <w:color w:val="292B2C"/>
          <w:lang w:val="de-CH"/>
        </w:rPr>
        <w:t xml:space="preserve"> für (i) leichte Fahrlässigkeit, (ii) indirekte und mittelbare Schäden </w:t>
      </w:r>
      <w:r w:rsidR="004C3D94" w:rsidRPr="007454D8">
        <w:rPr>
          <w:rFonts w:ascii="Calibri" w:hAnsi="Calibri" w:cs="Calibri"/>
          <w:color w:val="292B2C"/>
          <w:lang w:val="de-CH"/>
        </w:rPr>
        <w:t xml:space="preserve">oder </w:t>
      </w:r>
      <w:r w:rsidRPr="007454D8">
        <w:rPr>
          <w:rFonts w:ascii="Calibri" w:hAnsi="Calibri" w:cs="Calibri"/>
          <w:color w:val="292B2C"/>
          <w:lang w:val="de-CH"/>
        </w:rPr>
        <w:t>Folgeschäden</w:t>
      </w:r>
      <w:r w:rsidR="004C3D94" w:rsidRPr="007454D8">
        <w:rPr>
          <w:rFonts w:ascii="Calibri" w:hAnsi="Calibri" w:cs="Calibri"/>
          <w:color w:val="292B2C"/>
          <w:lang w:val="de-CH"/>
        </w:rPr>
        <w:t xml:space="preserve"> sowie</w:t>
      </w:r>
      <w:r w:rsidRPr="007454D8">
        <w:rPr>
          <w:rFonts w:ascii="Calibri" w:hAnsi="Calibri" w:cs="Calibri"/>
          <w:color w:val="292B2C"/>
          <w:lang w:val="de-CH"/>
        </w:rPr>
        <w:t xml:space="preserve"> (iii)</w:t>
      </w:r>
      <w:r w:rsidR="00A816B8" w:rsidRPr="007454D8">
        <w:rPr>
          <w:rFonts w:ascii="Calibri" w:hAnsi="Calibri" w:cs="Calibri"/>
          <w:color w:val="292B2C"/>
          <w:lang w:val="de-CH"/>
        </w:rPr>
        <w:t xml:space="preserve"> Schäden aus Lieferverzug</w:t>
      </w:r>
      <w:r w:rsidRPr="007454D8">
        <w:rPr>
          <w:rFonts w:ascii="Calibri" w:hAnsi="Calibri" w:cs="Calibri"/>
          <w:color w:val="292B2C"/>
          <w:lang w:val="de-CH"/>
        </w:rPr>
        <w:t>.</w:t>
      </w:r>
    </w:p>
    <w:p w14:paraId="727C22F1" w14:textId="458FB4C1" w:rsidR="00A75C80" w:rsidRPr="007454D8" w:rsidRDefault="00A75C80" w:rsidP="00A75C80">
      <w:pPr>
        <w:spacing w:after="100" w:afterAutospacing="1"/>
        <w:rPr>
          <w:rFonts w:ascii="Calibri" w:hAnsi="Calibri" w:cs="Calibri"/>
          <w:color w:val="292B2C"/>
          <w:lang w:val="de-CH"/>
        </w:rPr>
      </w:pPr>
      <w:r w:rsidRPr="007454D8">
        <w:rPr>
          <w:rFonts w:ascii="Calibri" w:hAnsi="Calibri" w:cs="Calibri"/>
          <w:color w:val="292B2C"/>
          <w:lang w:val="de-CH"/>
        </w:rPr>
        <w:t>Im Übrigen</w:t>
      </w:r>
      <w:r w:rsidR="00A816B8" w:rsidRPr="007454D8">
        <w:rPr>
          <w:rFonts w:ascii="Calibri" w:hAnsi="Calibri" w:cs="Calibri"/>
          <w:color w:val="292B2C"/>
          <w:lang w:val="de-CH"/>
        </w:rPr>
        <w:t xml:space="preserve"> lehnt</w:t>
      </w:r>
      <w:r w:rsidRPr="007454D8">
        <w:rPr>
          <w:rFonts w:ascii="Calibri" w:hAnsi="Calibri" w:cs="Calibri"/>
          <w:color w:val="292B2C"/>
          <w:lang w:val="de-CH"/>
        </w:rPr>
        <w:t xml:space="preserve"> </w:t>
      </w:r>
      <w:r w:rsidR="007F1751" w:rsidRPr="007454D8">
        <w:rPr>
          <w:rFonts w:ascii="Calibri" w:hAnsi="Calibri" w:cs="Calibri"/>
          <w:color w:val="292B2C"/>
          <w:lang w:val="de-CH"/>
        </w:rPr>
        <w:t>Green Bubble</w:t>
      </w:r>
      <w:r w:rsidRPr="007454D8">
        <w:rPr>
          <w:rFonts w:ascii="Calibri" w:hAnsi="Calibri" w:cs="Calibri"/>
          <w:color w:val="292B2C"/>
          <w:lang w:val="de-CH"/>
        </w:rPr>
        <w:t xml:space="preserve"> die Haftung bei Vorliegen folgender Fälle ab:</w:t>
      </w:r>
    </w:p>
    <w:p w14:paraId="1F5571FC" w14:textId="30EDAF85" w:rsidR="00A75C80" w:rsidRPr="007454D8" w:rsidRDefault="007F1751" w:rsidP="00A75C80">
      <w:pPr>
        <w:spacing w:after="100" w:afterAutospacing="1"/>
        <w:rPr>
          <w:rFonts w:ascii="Calibri" w:hAnsi="Calibri" w:cs="Calibri"/>
          <w:color w:val="292B2C"/>
          <w:lang w:val="de-CH"/>
        </w:rPr>
      </w:pPr>
      <w:r w:rsidRPr="007454D8">
        <w:rPr>
          <w:rFonts w:ascii="Calibri" w:hAnsi="Calibri" w:cs="Calibri"/>
          <w:color w:val="292B2C"/>
          <w:lang w:val="de-CH"/>
        </w:rPr>
        <w:t>U</w:t>
      </w:r>
      <w:r w:rsidR="00A75C80" w:rsidRPr="007454D8">
        <w:rPr>
          <w:rFonts w:ascii="Calibri" w:hAnsi="Calibri" w:cs="Calibri"/>
          <w:color w:val="292B2C"/>
          <w:lang w:val="de-CH"/>
        </w:rPr>
        <w:t>nsachgemässe, vertragswidrige oder widerrechtliche Lagerung, Einstellung oder Benutzung der Produkte;</w:t>
      </w:r>
    </w:p>
    <w:p w14:paraId="2C02A2E5" w14:textId="6FC501BA" w:rsidR="00A75C80" w:rsidRPr="007454D8" w:rsidRDefault="00A75C80" w:rsidP="00A75C80">
      <w:pPr>
        <w:spacing w:after="100" w:afterAutospacing="1"/>
        <w:rPr>
          <w:rFonts w:ascii="Calibri" w:hAnsi="Calibri" w:cs="Calibri"/>
          <w:color w:val="292B2C"/>
          <w:lang w:val="de-CH"/>
        </w:rPr>
      </w:pPr>
      <w:r w:rsidRPr="007454D8">
        <w:rPr>
          <w:rFonts w:ascii="Calibri" w:hAnsi="Calibri" w:cs="Calibri"/>
          <w:color w:val="292B2C"/>
          <w:lang w:val="de-CH"/>
        </w:rPr>
        <w:t>Einsatz inkompat</w:t>
      </w:r>
      <w:r w:rsidR="0082592C" w:rsidRPr="007454D8">
        <w:rPr>
          <w:rFonts w:ascii="Calibri" w:hAnsi="Calibri" w:cs="Calibri"/>
          <w:color w:val="292B2C"/>
          <w:lang w:val="de-CH"/>
        </w:rPr>
        <w:t>ibler Ersatz- oder Zubehörteile;</w:t>
      </w:r>
    </w:p>
    <w:p w14:paraId="7C2FF691" w14:textId="77777777" w:rsidR="00A75C80" w:rsidRPr="007454D8" w:rsidRDefault="00A75C80" w:rsidP="00A75C80">
      <w:pPr>
        <w:spacing w:after="100" w:afterAutospacing="1"/>
        <w:rPr>
          <w:rFonts w:ascii="Calibri" w:hAnsi="Calibri" w:cs="Calibri"/>
          <w:color w:val="292B2C"/>
          <w:lang w:val="de-CH"/>
        </w:rPr>
      </w:pPr>
      <w:r w:rsidRPr="007454D8">
        <w:rPr>
          <w:rFonts w:ascii="Calibri" w:hAnsi="Calibri" w:cs="Calibri"/>
          <w:color w:val="292B2C"/>
          <w:lang w:val="de-CH"/>
        </w:rPr>
        <w:t>unterlassene Wartung und/oder unsachgemässe Abänderung oder Reparatur der Produkte durch die Kundschaft oder einen Dritten;</w:t>
      </w:r>
    </w:p>
    <w:p w14:paraId="57130E89" w14:textId="5126EB4F" w:rsidR="00A75C80" w:rsidRPr="007454D8" w:rsidRDefault="00A75C80" w:rsidP="00A75C80">
      <w:pPr>
        <w:spacing w:after="100" w:afterAutospacing="1"/>
        <w:rPr>
          <w:rFonts w:ascii="Calibri" w:hAnsi="Calibri" w:cs="Calibri"/>
          <w:color w:val="292B2C"/>
          <w:lang w:val="de-CH"/>
        </w:rPr>
      </w:pPr>
      <w:r w:rsidRPr="007454D8">
        <w:rPr>
          <w:rFonts w:ascii="Calibri" w:hAnsi="Calibri" w:cs="Calibri"/>
          <w:color w:val="292B2C"/>
          <w:lang w:val="de-CH"/>
        </w:rPr>
        <w:t xml:space="preserve">höhere Gewalt, insbesondere Elementar-, Feuchtigkeits-, Sturz- und Schlagschäden usw., welche nicht durch </w:t>
      </w:r>
      <w:r w:rsidR="0082592C" w:rsidRPr="007454D8">
        <w:rPr>
          <w:rFonts w:ascii="Calibri" w:hAnsi="Calibri" w:cs="Calibri"/>
          <w:color w:val="292B2C"/>
          <w:lang w:val="de-CH"/>
        </w:rPr>
        <w:t xml:space="preserve">Green Bubble </w:t>
      </w:r>
      <w:r w:rsidRPr="007454D8">
        <w:rPr>
          <w:rFonts w:ascii="Calibri" w:hAnsi="Calibri" w:cs="Calibri"/>
          <w:color w:val="292B2C"/>
          <w:lang w:val="de-CH"/>
        </w:rPr>
        <w:t>zu ver</w:t>
      </w:r>
      <w:r w:rsidR="004C3D94" w:rsidRPr="007454D8">
        <w:rPr>
          <w:rFonts w:ascii="Calibri" w:hAnsi="Calibri" w:cs="Calibri"/>
          <w:color w:val="292B2C"/>
          <w:lang w:val="de-CH"/>
        </w:rPr>
        <w:t>antworten</w:t>
      </w:r>
      <w:r w:rsidRPr="007454D8">
        <w:rPr>
          <w:rFonts w:ascii="Calibri" w:hAnsi="Calibri" w:cs="Calibri"/>
          <w:color w:val="292B2C"/>
          <w:lang w:val="de-CH"/>
        </w:rPr>
        <w:t xml:space="preserve"> sind</w:t>
      </w:r>
      <w:r w:rsidR="0082592C" w:rsidRPr="007454D8">
        <w:rPr>
          <w:rFonts w:ascii="Calibri" w:hAnsi="Calibri" w:cs="Calibri"/>
          <w:color w:val="292B2C"/>
          <w:lang w:val="de-CH"/>
        </w:rPr>
        <w:t>.</w:t>
      </w:r>
    </w:p>
    <w:p w14:paraId="11219356" w14:textId="77777777" w:rsidR="00A75C80" w:rsidRPr="007454D8" w:rsidRDefault="00A75C80" w:rsidP="00A75C80">
      <w:pPr>
        <w:spacing w:after="100" w:afterAutospacing="1"/>
        <w:rPr>
          <w:rFonts w:ascii="Calibri" w:hAnsi="Calibri" w:cs="Calibri"/>
          <w:color w:val="292B2C"/>
          <w:lang w:val="de-CH"/>
        </w:rPr>
      </w:pPr>
      <w:r w:rsidRPr="007454D8">
        <w:rPr>
          <w:rFonts w:ascii="Calibri" w:hAnsi="Calibri" w:cs="Calibri"/>
          <w:color w:val="292B2C"/>
          <w:lang w:val="de-CH"/>
        </w:rPr>
        <w:lastRenderedPageBreak/>
        <w:t> </w:t>
      </w:r>
    </w:p>
    <w:p w14:paraId="2992ADE8" w14:textId="34A80853" w:rsidR="00A75C80" w:rsidRPr="007454D8" w:rsidRDefault="00A75C80" w:rsidP="00A75C80">
      <w:pPr>
        <w:spacing w:after="100" w:afterAutospacing="1"/>
        <w:rPr>
          <w:rFonts w:ascii="Calibri" w:hAnsi="Calibri" w:cs="Calibri"/>
          <w:color w:val="292B2C"/>
          <w:sz w:val="28"/>
          <w:szCs w:val="28"/>
          <w:lang w:val="de-CH"/>
        </w:rPr>
      </w:pPr>
      <w:r w:rsidRPr="007454D8">
        <w:rPr>
          <w:rFonts w:ascii="Calibri" w:hAnsi="Calibri" w:cs="Calibri"/>
          <w:color w:val="292B2C"/>
          <w:sz w:val="28"/>
          <w:szCs w:val="28"/>
          <w:lang w:val="de-CH"/>
        </w:rPr>
        <w:t>9 Zahlung</w:t>
      </w:r>
    </w:p>
    <w:p w14:paraId="7B265CAB" w14:textId="77777777" w:rsidR="00A75C80" w:rsidRPr="007454D8" w:rsidRDefault="00A75C80" w:rsidP="00A75C80">
      <w:pPr>
        <w:spacing w:after="100" w:afterAutospacing="1"/>
        <w:rPr>
          <w:rFonts w:ascii="Calibri" w:hAnsi="Calibri" w:cs="Calibri"/>
          <w:color w:val="292B2C"/>
          <w:sz w:val="28"/>
          <w:szCs w:val="28"/>
          <w:lang w:val="de-CH"/>
        </w:rPr>
      </w:pPr>
      <w:r w:rsidRPr="007454D8">
        <w:rPr>
          <w:rFonts w:ascii="Calibri" w:hAnsi="Calibri" w:cs="Calibri"/>
          <w:color w:val="292B2C"/>
          <w:sz w:val="28"/>
          <w:szCs w:val="28"/>
          <w:lang w:val="de-CH"/>
        </w:rPr>
        <w:t>9.1 Zahlungsvarianten</w:t>
      </w:r>
    </w:p>
    <w:p w14:paraId="2D542362" w14:textId="046A441D" w:rsidR="00D26A75" w:rsidRPr="007454D8" w:rsidRDefault="00D26A75" w:rsidP="00D26A75">
      <w:pPr>
        <w:spacing w:after="100" w:afterAutospacing="1"/>
        <w:rPr>
          <w:rFonts w:ascii="Calibri" w:hAnsi="Calibri" w:cs="Calibri"/>
          <w:color w:val="292B2C"/>
          <w:lang w:val="de-CH"/>
        </w:rPr>
      </w:pPr>
      <w:r w:rsidRPr="007454D8">
        <w:rPr>
          <w:rFonts w:ascii="Calibri" w:hAnsi="Calibri" w:cs="Calibri"/>
          <w:color w:val="292B2C"/>
          <w:lang w:val="de-CH"/>
        </w:rPr>
        <w:t>Bezahlung erfolgt via PayPal, Kreditkarte (Visa, Mastercard), Bank-Vorauszahlung oder Barzahlung bei Abholung.</w:t>
      </w:r>
    </w:p>
    <w:p w14:paraId="09BDFF97" w14:textId="45CC8B38" w:rsidR="00A75C80" w:rsidRPr="007454D8" w:rsidRDefault="00A75C80" w:rsidP="00A75C80">
      <w:pPr>
        <w:spacing w:after="100" w:afterAutospacing="1"/>
        <w:rPr>
          <w:rFonts w:ascii="Calibri" w:hAnsi="Calibri" w:cs="Calibri"/>
          <w:color w:val="292B2C"/>
          <w:lang w:val="de-CH"/>
        </w:rPr>
      </w:pPr>
      <w:r w:rsidRPr="007454D8">
        <w:rPr>
          <w:rFonts w:ascii="Calibri" w:hAnsi="Calibri" w:cs="Calibri"/>
          <w:color w:val="292B2C"/>
          <w:lang w:val="de-CH"/>
        </w:rPr>
        <w:t xml:space="preserve">Alle Zahlungsforderungen von Produkten und Dienstleistungen, welche über </w:t>
      </w:r>
      <w:r w:rsidR="0082592C" w:rsidRPr="007454D8">
        <w:rPr>
          <w:rFonts w:ascii="Calibri" w:hAnsi="Calibri" w:cs="Calibri"/>
          <w:color w:val="292B2C"/>
          <w:lang w:val="de-CH"/>
        </w:rPr>
        <w:t>den Onlineshop</w:t>
      </w:r>
      <w:r w:rsidRPr="007454D8">
        <w:rPr>
          <w:rFonts w:ascii="Calibri" w:hAnsi="Calibri" w:cs="Calibri"/>
          <w:color w:val="292B2C"/>
          <w:lang w:val="de-CH"/>
        </w:rPr>
        <w:t xml:space="preserve"> von </w:t>
      </w:r>
      <w:r w:rsidR="0082592C" w:rsidRPr="007454D8">
        <w:rPr>
          <w:rFonts w:ascii="Calibri" w:hAnsi="Calibri" w:cs="Calibri"/>
          <w:color w:val="292B2C"/>
          <w:lang w:val="de-CH"/>
        </w:rPr>
        <w:t>Green Bubble</w:t>
      </w:r>
      <w:r w:rsidRPr="007454D8">
        <w:rPr>
          <w:rFonts w:ascii="Calibri" w:hAnsi="Calibri" w:cs="Calibri"/>
          <w:color w:val="292B2C"/>
          <w:lang w:val="de-CH"/>
        </w:rPr>
        <w:t xml:space="preserve"> gekauft werden, macht </w:t>
      </w:r>
      <w:r w:rsidR="0082592C" w:rsidRPr="007454D8">
        <w:rPr>
          <w:rFonts w:ascii="Calibri" w:hAnsi="Calibri" w:cs="Calibri"/>
          <w:color w:val="292B2C"/>
          <w:lang w:val="de-CH"/>
        </w:rPr>
        <w:t>Green Bubble</w:t>
      </w:r>
      <w:r w:rsidRPr="007454D8">
        <w:rPr>
          <w:rFonts w:ascii="Calibri" w:hAnsi="Calibri" w:cs="Calibri"/>
          <w:color w:val="292B2C"/>
          <w:lang w:val="de-CH"/>
        </w:rPr>
        <w:t xml:space="preserve"> direkt bei der Kundschaft geltend. </w:t>
      </w:r>
    </w:p>
    <w:p w14:paraId="5902F3E2" w14:textId="77777777" w:rsidR="00A75C80" w:rsidRPr="007454D8" w:rsidRDefault="00A75C80" w:rsidP="00A75C80">
      <w:pPr>
        <w:spacing w:after="100" w:afterAutospacing="1"/>
        <w:rPr>
          <w:rFonts w:ascii="Calibri" w:hAnsi="Calibri" w:cs="Calibri"/>
          <w:color w:val="292B2C"/>
          <w:lang w:val="de-CH"/>
        </w:rPr>
      </w:pPr>
      <w:r w:rsidRPr="007454D8">
        <w:rPr>
          <w:rFonts w:ascii="Calibri" w:hAnsi="Calibri" w:cs="Calibri"/>
          <w:color w:val="292B2C"/>
          <w:lang w:val="de-CH"/>
        </w:rPr>
        <w:t>Zahlungen müssen in Schweizer Franken geleistet werden.</w:t>
      </w:r>
    </w:p>
    <w:p w14:paraId="61530F7F" w14:textId="63934DD6" w:rsidR="00A75C80" w:rsidRPr="007454D8" w:rsidRDefault="00A75C80" w:rsidP="00A75C80">
      <w:pPr>
        <w:spacing w:after="100" w:afterAutospacing="1"/>
        <w:rPr>
          <w:rFonts w:ascii="Calibri" w:hAnsi="Calibri" w:cs="Calibri"/>
          <w:color w:val="292B2C"/>
          <w:lang w:val="de-CH"/>
        </w:rPr>
      </w:pPr>
      <w:r w:rsidRPr="007454D8">
        <w:rPr>
          <w:rFonts w:ascii="Calibri" w:hAnsi="Calibri" w:cs="Calibri"/>
          <w:color w:val="292B2C"/>
          <w:lang w:val="de-CH"/>
        </w:rPr>
        <w:t xml:space="preserve">Barzahlung ist nur für Produkte von </w:t>
      </w:r>
      <w:r w:rsidR="0082592C" w:rsidRPr="007454D8">
        <w:rPr>
          <w:rFonts w:ascii="Calibri" w:hAnsi="Calibri" w:cs="Calibri"/>
          <w:color w:val="292B2C"/>
          <w:lang w:val="de-CH"/>
        </w:rPr>
        <w:t>Green Bubble</w:t>
      </w:r>
      <w:r w:rsidRPr="007454D8">
        <w:rPr>
          <w:rFonts w:ascii="Calibri" w:hAnsi="Calibri" w:cs="Calibri"/>
          <w:color w:val="292B2C"/>
          <w:lang w:val="de-CH"/>
        </w:rPr>
        <w:t xml:space="preserve"> im Falle einer </w:t>
      </w:r>
      <w:r w:rsidR="0082592C" w:rsidRPr="007454D8">
        <w:rPr>
          <w:rFonts w:ascii="Calibri" w:hAnsi="Calibri" w:cs="Calibri"/>
          <w:color w:val="292B2C"/>
          <w:lang w:val="de-CH"/>
        </w:rPr>
        <w:t>Abholung</w:t>
      </w:r>
      <w:r w:rsidRPr="007454D8">
        <w:rPr>
          <w:rFonts w:ascii="Calibri" w:hAnsi="Calibri" w:cs="Calibri"/>
          <w:color w:val="292B2C"/>
          <w:lang w:val="de-CH"/>
        </w:rPr>
        <w:t xml:space="preserve"> möglich. </w:t>
      </w:r>
    </w:p>
    <w:p w14:paraId="23CF0EEF" w14:textId="4373E154" w:rsidR="00A75C80" w:rsidRPr="007454D8" w:rsidRDefault="00A75C80" w:rsidP="00A75C80">
      <w:pPr>
        <w:spacing w:after="100" w:afterAutospacing="1"/>
        <w:rPr>
          <w:rFonts w:ascii="Calibri" w:hAnsi="Calibri" w:cs="Calibri"/>
          <w:color w:val="292B2C"/>
          <w:lang w:val="de-CH"/>
        </w:rPr>
      </w:pPr>
      <w:r w:rsidRPr="007454D8">
        <w:rPr>
          <w:rFonts w:ascii="Calibri" w:hAnsi="Calibri" w:cs="Calibri"/>
          <w:color w:val="292B2C"/>
          <w:lang w:val="de-CH"/>
        </w:rPr>
        <w:t xml:space="preserve">Die aktuellen Zahlungsmittelgebühren, welche gegebenenfalls von </w:t>
      </w:r>
      <w:r w:rsidR="0082592C" w:rsidRPr="007454D8">
        <w:rPr>
          <w:rFonts w:ascii="Calibri" w:hAnsi="Calibri" w:cs="Calibri"/>
          <w:color w:val="292B2C"/>
          <w:lang w:val="de-CH"/>
        </w:rPr>
        <w:t>Green Bubble</w:t>
      </w:r>
      <w:r w:rsidRPr="007454D8">
        <w:rPr>
          <w:rFonts w:ascii="Calibri" w:hAnsi="Calibri" w:cs="Calibri"/>
          <w:color w:val="292B2C"/>
          <w:lang w:val="de-CH"/>
        </w:rPr>
        <w:t xml:space="preserve"> erhoben werden, werden im Bestellprozess detailliert ausgewiesen.</w:t>
      </w:r>
    </w:p>
    <w:p w14:paraId="597CBB1E" w14:textId="77777777" w:rsidR="00A75C80" w:rsidRPr="007454D8" w:rsidRDefault="00A75C80" w:rsidP="00A75C80">
      <w:pPr>
        <w:spacing w:after="100" w:afterAutospacing="1"/>
        <w:rPr>
          <w:rFonts w:ascii="Calibri" w:hAnsi="Calibri" w:cs="Calibri"/>
          <w:color w:val="292B2C"/>
          <w:lang w:val="de-CH"/>
        </w:rPr>
      </w:pPr>
      <w:r w:rsidRPr="007454D8">
        <w:rPr>
          <w:rFonts w:ascii="Calibri" w:hAnsi="Calibri" w:cs="Calibri"/>
          <w:color w:val="292B2C"/>
          <w:lang w:val="de-CH"/>
        </w:rPr>
        <w:t>Bei Zahlung mit Kreditkarte oder anderen Sofort-Zahlungsmitteln erfolgt die Belastung bei Bestellung.</w:t>
      </w:r>
    </w:p>
    <w:p w14:paraId="21235501" w14:textId="10065D0F" w:rsidR="00A75C80" w:rsidRPr="007454D8" w:rsidRDefault="00A75C80" w:rsidP="00A75C80">
      <w:pPr>
        <w:spacing w:after="100" w:afterAutospacing="1"/>
        <w:rPr>
          <w:rFonts w:ascii="Calibri" w:hAnsi="Calibri" w:cs="Calibri"/>
          <w:color w:val="292B2C"/>
          <w:lang w:val="de-CH"/>
        </w:rPr>
      </w:pPr>
      <w:r w:rsidRPr="007454D8">
        <w:rPr>
          <w:rFonts w:ascii="Calibri" w:hAnsi="Calibri" w:cs="Calibri"/>
          <w:color w:val="292B2C"/>
          <w:lang w:val="de-CH"/>
        </w:rPr>
        <w:t>Bei Vorauskasse erfolgt die Lieferung erst nach Eingang der Zahlung. Die Produkte werden bis Ablauf der Zahlungsfrist von mindestens 19 Kalendertagen reservi</w:t>
      </w:r>
      <w:bookmarkStart w:id="0" w:name="_GoBack"/>
      <w:bookmarkEnd w:id="0"/>
      <w:r w:rsidRPr="007454D8">
        <w:rPr>
          <w:rFonts w:ascii="Calibri" w:hAnsi="Calibri" w:cs="Calibri"/>
          <w:color w:val="292B2C"/>
          <w:lang w:val="de-CH"/>
        </w:rPr>
        <w:t xml:space="preserve">ert. </w:t>
      </w:r>
    </w:p>
    <w:p w14:paraId="6380B871" w14:textId="41DE7FE0" w:rsidR="00A75C80" w:rsidRPr="007454D8" w:rsidRDefault="00A75C80" w:rsidP="00A75C80">
      <w:pPr>
        <w:spacing w:after="100" w:afterAutospacing="1"/>
        <w:rPr>
          <w:rFonts w:ascii="Calibri" w:hAnsi="Calibri" w:cs="Calibri"/>
          <w:color w:val="292B2C"/>
          <w:lang w:val="de-CH"/>
        </w:rPr>
      </w:pPr>
      <w:r w:rsidRPr="007454D8">
        <w:rPr>
          <w:rFonts w:ascii="Calibri" w:hAnsi="Calibri" w:cs="Calibri"/>
          <w:color w:val="292B2C"/>
          <w:lang w:val="de-CH"/>
        </w:rPr>
        <w:t xml:space="preserve">Bei gebührenpflichtigem Kauf auf Rechnung (nur </w:t>
      </w:r>
      <w:r w:rsidR="0082592C" w:rsidRPr="007454D8">
        <w:rPr>
          <w:rFonts w:ascii="Calibri" w:hAnsi="Calibri" w:cs="Calibri"/>
          <w:color w:val="292B2C"/>
          <w:lang w:val="de-CH"/>
        </w:rPr>
        <w:t>im B2B-Bereich nach Absprache möglich</w:t>
      </w:r>
      <w:r w:rsidRPr="007454D8">
        <w:rPr>
          <w:rFonts w:ascii="Calibri" w:hAnsi="Calibri" w:cs="Calibri"/>
          <w:color w:val="292B2C"/>
          <w:lang w:val="de-CH"/>
        </w:rPr>
        <w:t>) ist die Kundschaft verpflichtet, den Rechnungsbetrag innert 20 Kalendertagen nach Erhalt der Lieferung</w:t>
      </w:r>
      <w:r w:rsidR="0082592C" w:rsidRPr="007454D8">
        <w:rPr>
          <w:rFonts w:ascii="Calibri" w:hAnsi="Calibri" w:cs="Calibri"/>
          <w:color w:val="292B2C"/>
          <w:lang w:val="de-CH"/>
        </w:rPr>
        <w:t xml:space="preserve"> oder Leistung </w:t>
      </w:r>
      <w:r w:rsidRPr="007454D8">
        <w:rPr>
          <w:rFonts w:ascii="Calibri" w:hAnsi="Calibri" w:cs="Calibri"/>
          <w:color w:val="292B2C"/>
          <w:lang w:val="de-CH"/>
        </w:rPr>
        <w:t>ohne jeglichen (Skonto-) Abzug zu begleichen. Im Falle einer teilweise erfolgten Rücksendung der gelieferten Produkte kann der Rechnungsbetrag entsprechend reduziert werden.</w:t>
      </w:r>
    </w:p>
    <w:p w14:paraId="358285E2" w14:textId="77777777" w:rsidR="00D22AD4" w:rsidRPr="007454D8" w:rsidRDefault="00D22AD4" w:rsidP="00A75C80">
      <w:pPr>
        <w:spacing w:after="100" w:afterAutospacing="1"/>
        <w:rPr>
          <w:rFonts w:ascii="Calibri" w:hAnsi="Calibri" w:cs="Calibri"/>
          <w:color w:val="292B2C"/>
          <w:lang w:val="de-CH"/>
        </w:rPr>
      </w:pPr>
    </w:p>
    <w:p w14:paraId="5C309FEA" w14:textId="77777777" w:rsidR="00A75C80" w:rsidRPr="007454D8" w:rsidRDefault="00A75C80" w:rsidP="00A75C80">
      <w:pPr>
        <w:spacing w:after="100" w:afterAutospacing="1"/>
        <w:rPr>
          <w:rFonts w:ascii="Calibri" w:hAnsi="Calibri" w:cs="Calibri"/>
          <w:color w:val="292B2C"/>
          <w:sz w:val="28"/>
          <w:szCs w:val="28"/>
          <w:lang w:val="de-CH"/>
        </w:rPr>
      </w:pPr>
      <w:r w:rsidRPr="007454D8">
        <w:rPr>
          <w:rFonts w:ascii="Calibri" w:hAnsi="Calibri" w:cs="Calibri"/>
          <w:color w:val="292B2C"/>
          <w:sz w:val="28"/>
          <w:szCs w:val="28"/>
          <w:lang w:val="de-CH"/>
        </w:rPr>
        <w:t>9.2 Zahlungsverzug</w:t>
      </w:r>
    </w:p>
    <w:p w14:paraId="5073BE2E" w14:textId="658BEFB3" w:rsidR="00A75C80" w:rsidRPr="007454D8" w:rsidRDefault="00A75C80" w:rsidP="00A75C80">
      <w:pPr>
        <w:spacing w:after="100" w:afterAutospacing="1"/>
        <w:rPr>
          <w:rFonts w:ascii="Calibri" w:hAnsi="Calibri" w:cs="Calibri"/>
          <w:color w:val="292B2C"/>
          <w:lang w:val="de-CH"/>
        </w:rPr>
      </w:pPr>
      <w:r w:rsidRPr="007454D8">
        <w:rPr>
          <w:rFonts w:ascii="Calibri" w:hAnsi="Calibri" w:cs="Calibri"/>
          <w:color w:val="292B2C"/>
          <w:lang w:val="de-CH"/>
        </w:rPr>
        <w:t xml:space="preserve">Kommt die Kundschaft ihrer Zahlungsverpflichtungen ganz oder teilweise nicht nach, werden alle offenen Beträge, welche die Kundschaft </w:t>
      </w:r>
      <w:r w:rsidR="0082592C" w:rsidRPr="007454D8">
        <w:rPr>
          <w:rFonts w:ascii="Calibri" w:hAnsi="Calibri" w:cs="Calibri"/>
          <w:color w:val="292B2C"/>
          <w:lang w:val="de-CH"/>
        </w:rPr>
        <w:t xml:space="preserve">Green Bubble </w:t>
      </w:r>
      <w:r w:rsidRPr="007454D8">
        <w:rPr>
          <w:rFonts w:ascii="Calibri" w:hAnsi="Calibri" w:cs="Calibri"/>
          <w:color w:val="292B2C"/>
          <w:lang w:val="de-CH"/>
        </w:rPr>
        <w:t xml:space="preserve">schuldet, sofort (bei Vorauszahlung innert </w:t>
      </w:r>
      <w:r w:rsidR="004C3D94" w:rsidRPr="007454D8">
        <w:rPr>
          <w:rFonts w:ascii="Calibri" w:hAnsi="Calibri" w:cs="Calibri"/>
          <w:color w:val="292B2C"/>
          <w:lang w:val="de-CH"/>
        </w:rPr>
        <w:t>ach</w:t>
      </w:r>
      <w:r w:rsidR="007454D8">
        <w:rPr>
          <w:rFonts w:ascii="Calibri" w:hAnsi="Calibri" w:cs="Calibri"/>
          <w:color w:val="292B2C"/>
          <w:lang w:val="de-CH"/>
        </w:rPr>
        <w:t>t</w:t>
      </w:r>
      <w:r w:rsidR="004C3D94" w:rsidRPr="007454D8">
        <w:rPr>
          <w:rFonts w:ascii="Calibri" w:hAnsi="Calibri" w:cs="Calibri"/>
          <w:color w:val="292B2C"/>
          <w:lang w:val="de-CH"/>
        </w:rPr>
        <w:t xml:space="preserve"> </w:t>
      </w:r>
      <w:r w:rsidRPr="007454D8">
        <w:rPr>
          <w:rFonts w:ascii="Calibri" w:hAnsi="Calibri" w:cs="Calibri"/>
          <w:color w:val="292B2C"/>
          <w:lang w:val="de-CH"/>
        </w:rPr>
        <w:t xml:space="preserve">Kalendertagen seit der </w:t>
      </w:r>
      <w:r w:rsidR="004C3D94" w:rsidRPr="007454D8">
        <w:rPr>
          <w:rFonts w:ascii="Calibri" w:hAnsi="Calibri" w:cs="Calibri"/>
          <w:color w:val="292B2C"/>
          <w:lang w:val="de-CH"/>
        </w:rPr>
        <w:t>ersten</w:t>
      </w:r>
      <w:r w:rsidRPr="007454D8">
        <w:rPr>
          <w:rFonts w:ascii="Calibri" w:hAnsi="Calibri" w:cs="Calibri"/>
          <w:color w:val="292B2C"/>
          <w:lang w:val="de-CH"/>
        </w:rPr>
        <w:t xml:space="preserve"> Mahnung) fällig und </w:t>
      </w:r>
      <w:r w:rsidR="0082592C" w:rsidRPr="007454D8">
        <w:rPr>
          <w:rFonts w:ascii="Calibri" w:hAnsi="Calibri" w:cs="Calibri"/>
          <w:color w:val="292B2C"/>
          <w:lang w:val="de-CH"/>
        </w:rPr>
        <w:t>Green Bubble</w:t>
      </w:r>
      <w:r w:rsidRPr="007454D8">
        <w:rPr>
          <w:rFonts w:ascii="Calibri" w:hAnsi="Calibri" w:cs="Calibri"/>
          <w:color w:val="292B2C"/>
          <w:lang w:val="de-CH"/>
        </w:rPr>
        <w:t xml:space="preserve"> kann diese sofort einfordern und weitere Lieferungen von Produkten an die Kundschaft einstellen.</w:t>
      </w:r>
    </w:p>
    <w:p w14:paraId="40190E97" w14:textId="0373B539" w:rsidR="00D22AD4" w:rsidRPr="007454D8" w:rsidRDefault="0082592C" w:rsidP="00A75C80">
      <w:pPr>
        <w:spacing w:after="100" w:afterAutospacing="1"/>
        <w:rPr>
          <w:rFonts w:ascii="Calibri" w:hAnsi="Calibri" w:cs="Calibri"/>
          <w:color w:val="292B2C"/>
          <w:lang w:val="de-CH"/>
        </w:rPr>
      </w:pPr>
      <w:r w:rsidRPr="007454D8">
        <w:rPr>
          <w:rFonts w:ascii="Calibri" w:hAnsi="Calibri" w:cs="Calibri"/>
          <w:color w:val="292B2C"/>
          <w:lang w:val="de-CH"/>
        </w:rPr>
        <w:t>Green Bubble</w:t>
      </w:r>
      <w:r w:rsidR="00A75C80" w:rsidRPr="007454D8">
        <w:rPr>
          <w:rFonts w:ascii="Calibri" w:hAnsi="Calibri" w:cs="Calibri"/>
          <w:color w:val="292B2C"/>
          <w:lang w:val="de-CH"/>
        </w:rPr>
        <w:t xml:space="preserve"> erhebt für die </w:t>
      </w:r>
      <w:r w:rsidR="004C3D94" w:rsidRPr="007454D8">
        <w:rPr>
          <w:rFonts w:ascii="Calibri" w:hAnsi="Calibri" w:cs="Calibri"/>
          <w:color w:val="292B2C"/>
          <w:lang w:val="de-CH"/>
        </w:rPr>
        <w:t>zweite</w:t>
      </w:r>
      <w:r w:rsidR="00A75C80" w:rsidRPr="007454D8">
        <w:rPr>
          <w:rFonts w:ascii="Calibri" w:hAnsi="Calibri" w:cs="Calibri"/>
          <w:color w:val="292B2C"/>
          <w:lang w:val="de-CH"/>
        </w:rPr>
        <w:t xml:space="preserve"> Mahnung eine Umtriebsentschädigung von CHF 5.– und für die </w:t>
      </w:r>
      <w:r w:rsidR="004C3D94" w:rsidRPr="007454D8">
        <w:rPr>
          <w:rFonts w:ascii="Calibri" w:hAnsi="Calibri" w:cs="Calibri"/>
          <w:color w:val="292B2C"/>
          <w:lang w:val="de-CH"/>
        </w:rPr>
        <w:t>dritte</w:t>
      </w:r>
      <w:r w:rsidR="00A75C80" w:rsidRPr="007454D8">
        <w:rPr>
          <w:rFonts w:ascii="Calibri" w:hAnsi="Calibri" w:cs="Calibri"/>
          <w:color w:val="292B2C"/>
          <w:lang w:val="de-CH"/>
        </w:rPr>
        <w:t xml:space="preserve"> Mahnung eine Umtriebsentschädigung von CHF 20.–. Bei erfolglosen Mahnungen können die Rechnungsbeträge an eine </w:t>
      </w:r>
      <w:r w:rsidR="00D22AD4" w:rsidRPr="007454D8">
        <w:rPr>
          <w:rFonts w:ascii="Calibri" w:hAnsi="Calibri" w:cs="Calibri"/>
          <w:color w:val="292B2C"/>
          <w:lang w:val="de-CH"/>
        </w:rPr>
        <w:t>Inkasso-</w:t>
      </w:r>
      <w:r w:rsidR="00A75C80" w:rsidRPr="007454D8">
        <w:rPr>
          <w:rFonts w:ascii="Calibri" w:hAnsi="Calibri" w:cs="Calibri"/>
          <w:color w:val="292B2C"/>
          <w:lang w:val="de-CH"/>
        </w:rPr>
        <w:t xml:space="preserve">Firma abgetreten werden. In diesem Fall kann zusätzlich ein effektiver Jahreszins von bis zu 15% auf </w:t>
      </w:r>
      <w:r w:rsidR="004C3D94" w:rsidRPr="007454D8">
        <w:rPr>
          <w:rFonts w:ascii="Calibri" w:hAnsi="Calibri" w:cs="Calibri"/>
          <w:color w:val="292B2C"/>
          <w:lang w:val="de-CH"/>
        </w:rPr>
        <w:t xml:space="preserve">den </w:t>
      </w:r>
      <w:r w:rsidR="00A75C80" w:rsidRPr="007454D8">
        <w:rPr>
          <w:rFonts w:ascii="Calibri" w:hAnsi="Calibri" w:cs="Calibri"/>
          <w:color w:val="292B2C"/>
          <w:lang w:val="de-CH"/>
        </w:rPr>
        <w:t>geschuldeten Rechnungsbetrag ab Fälligkeitsdatum in Rechnung gestellt werden. Die mit dem Inkasso beauftragte Firma wird die offenen Beträge in eigenem Namen und auf eigene Rechnung geltend machen und kann zusätzliche Bearbeitungsgebühren erheben.</w:t>
      </w:r>
    </w:p>
    <w:p w14:paraId="41DE6D6B" w14:textId="77777777" w:rsidR="00A75C80" w:rsidRPr="007454D8" w:rsidRDefault="00A75C80" w:rsidP="00A75C80">
      <w:pPr>
        <w:spacing w:after="100" w:afterAutospacing="1"/>
        <w:rPr>
          <w:rFonts w:ascii="Calibri" w:hAnsi="Calibri" w:cs="Calibri"/>
          <w:color w:val="292B2C"/>
          <w:sz w:val="28"/>
          <w:szCs w:val="28"/>
          <w:lang w:val="de-CH"/>
        </w:rPr>
      </w:pPr>
      <w:r w:rsidRPr="007454D8">
        <w:rPr>
          <w:rFonts w:ascii="Calibri" w:hAnsi="Calibri" w:cs="Calibri"/>
          <w:color w:val="292B2C"/>
          <w:sz w:val="28"/>
          <w:szCs w:val="28"/>
          <w:lang w:val="de-CH"/>
        </w:rPr>
        <w:lastRenderedPageBreak/>
        <w:t>9.3 Eigentumsvorbehalt</w:t>
      </w:r>
    </w:p>
    <w:p w14:paraId="0D18750C" w14:textId="7FC50E13" w:rsidR="00A75C80" w:rsidRPr="007454D8" w:rsidRDefault="00A75C80" w:rsidP="00A75C80">
      <w:pPr>
        <w:spacing w:after="100" w:afterAutospacing="1"/>
        <w:rPr>
          <w:rFonts w:ascii="Calibri" w:hAnsi="Calibri" w:cs="Calibri"/>
          <w:color w:val="292B2C"/>
          <w:lang w:val="de-CH"/>
        </w:rPr>
      </w:pPr>
      <w:r w:rsidRPr="007454D8">
        <w:rPr>
          <w:rFonts w:ascii="Calibri" w:hAnsi="Calibri" w:cs="Calibri"/>
          <w:color w:val="292B2C"/>
          <w:lang w:val="de-CH"/>
        </w:rPr>
        <w:t xml:space="preserve">Bestellte Produkte bleiben bis zur vollständigen Bezahlung an </w:t>
      </w:r>
      <w:r w:rsidR="0094167D" w:rsidRPr="007454D8">
        <w:rPr>
          <w:rFonts w:ascii="Calibri" w:hAnsi="Calibri" w:cs="Calibri"/>
          <w:color w:val="292B2C"/>
          <w:lang w:val="de-CH"/>
        </w:rPr>
        <w:t>Green Bubble</w:t>
      </w:r>
      <w:r w:rsidRPr="007454D8">
        <w:rPr>
          <w:rFonts w:ascii="Calibri" w:hAnsi="Calibri" w:cs="Calibri"/>
          <w:color w:val="292B2C"/>
          <w:lang w:val="de-CH"/>
        </w:rPr>
        <w:t xml:space="preserve"> im Eigentum von </w:t>
      </w:r>
      <w:r w:rsidR="0094167D" w:rsidRPr="007454D8">
        <w:rPr>
          <w:rFonts w:ascii="Calibri" w:hAnsi="Calibri" w:cs="Calibri"/>
          <w:color w:val="292B2C"/>
          <w:lang w:val="de-CH"/>
        </w:rPr>
        <w:t>Green Bubble</w:t>
      </w:r>
      <w:r w:rsidRPr="007454D8">
        <w:rPr>
          <w:rFonts w:ascii="Calibri" w:hAnsi="Calibri" w:cs="Calibri"/>
          <w:color w:val="292B2C"/>
          <w:lang w:val="de-CH"/>
        </w:rPr>
        <w:t xml:space="preserve">. </w:t>
      </w:r>
    </w:p>
    <w:p w14:paraId="7E0816CD" w14:textId="77777777" w:rsidR="00D22AD4" w:rsidRPr="007454D8" w:rsidRDefault="00D22AD4" w:rsidP="00A75C80">
      <w:pPr>
        <w:spacing w:after="100" w:afterAutospacing="1"/>
        <w:rPr>
          <w:rFonts w:ascii="Calibri" w:hAnsi="Calibri" w:cs="Calibri"/>
          <w:color w:val="292B2C"/>
          <w:lang w:val="de-CH"/>
        </w:rPr>
      </w:pPr>
    </w:p>
    <w:p w14:paraId="7E4F094C" w14:textId="77777777" w:rsidR="00A75C80" w:rsidRPr="007454D8" w:rsidRDefault="00A75C80" w:rsidP="00A75C80">
      <w:pPr>
        <w:spacing w:after="100" w:afterAutospacing="1"/>
        <w:rPr>
          <w:rFonts w:ascii="Calibri" w:hAnsi="Calibri" w:cs="Calibri"/>
          <w:color w:val="292B2C"/>
          <w:sz w:val="28"/>
          <w:szCs w:val="28"/>
          <w:lang w:val="de-CH"/>
        </w:rPr>
      </w:pPr>
      <w:r w:rsidRPr="007454D8">
        <w:rPr>
          <w:rFonts w:ascii="Calibri" w:hAnsi="Calibri" w:cs="Calibri"/>
          <w:color w:val="292B2C"/>
          <w:sz w:val="28"/>
          <w:szCs w:val="28"/>
          <w:lang w:val="de-CH"/>
        </w:rPr>
        <w:t>10 Änderung der Bestellung oder Stornierung</w:t>
      </w:r>
    </w:p>
    <w:p w14:paraId="4F658BC8" w14:textId="77777777" w:rsidR="00D22AD4" w:rsidRPr="007454D8" w:rsidRDefault="00A75C80" w:rsidP="00A75C80">
      <w:pPr>
        <w:spacing w:after="100" w:afterAutospacing="1"/>
        <w:rPr>
          <w:rFonts w:ascii="Calibri" w:hAnsi="Calibri" w:cs="Calibri"/>
          <w:color w:val="292B2C"/>
          <w:lang w:val="de-CH"/>
        </w:rPr>
      </w:pPr>
      <w:r w:rsidRPr="007454D8">
        <w:rPr>
          <w:rFonts w:ascii="Calibri" w:hAnsi="Calibri" w:cs="Calibri"/>
          <w:color w:val="292B2C"/>
          <w:lang w:val="de-CH"/>
        </w:rPr>
        <w:t xml:space="preserve">Bestellungen verpflichten die Kundschaft zur Abnahme der Produkte und Leistungen. </w:t>
      </w:r>
    </w:p>
    <w:p w14:paraId="5038F09E" w14:textId="5961193A" w:rsidR="00A75C80" w:rsidRPr="007454D8" w:rsidRDefault="00A75C80" w:rsidP="00A75C80">
      <w:pPr>
        <w:spacing w:after="100" w:afterAutospacing="1"/>
        <w:rPr>
          <w:rFonts w:ascii="Calibri" w:hAnsi="Calibri" w:cs="Calibri"/>
          <w:color w:val="292B2C"/>
          <w:lang w:val="de-CH"/>
        </w:rPr>
      </w:pPr>
      <w:r w:rsidRPr="007454D8">
        <w:rPr>
          <w:rFonts w:ascii="Calibri" w:hAnsi="Calibri" w:cs="Calibri"/>
          <w:color w:val="292B2C"/>
          <w:lang w:val="de-CH"/>
        </w:rPr>
        <w:t>Tritt nach einer Bestellung bzw. dem Vertragsabschluss eine (Teil-) Lieferunmöglichkeit (auflösende Bedingung) ein, wird die Kundschaft umgehend per E-Mail informiert. Falls die Kundschaft bereits bezahlt hat, wird ihr dieser Betrag zurückerstattet. Ist noch keine Zahlung erfolgt, wird die Kundschaft von der Zahlungspflicht befreit. Weitere Ansprüche wegen Lieferverzug oder Ausfall der Lieferung sind ausgeschlossen.</w:t>
      </w:r>
    </w:p>
    <w:p w14:paraId="7D11BB1B" w14:textId="77777777" w:rsidR="00D22AD4" w:rsidRPr="007454D8" w:rsidRDefault="00D22AD4" w:rsidP="00A75C80">
      <w:pPr>
        <w:spacing w:after="100" w:afterAutospacing="1"/>
        <w:rPr>
          <w:rFonts w:ascii="Calibri" w:hAnsi="Calibri" w:cs="Calibri"/>
          <w:color w:val="292B2C"/>
          <w:lang w:val="de-CH"/>
        </w:rPr>
      </w:pPr>
    </w:p>
    <w:p w14:paraId="07ECF41B" w14:textId="45694633" w:rsidR="00A75C80" w:rsidRPr="007454D8" w:rsidRDefault="00A75C80" w:rsidP="00A75C80">
      <w:pPr>
        <w:spacing w:after="100" w:afterAutospacing="1"/>
        <w:rPr>
          <w:rFonts w:ascii="Calibri" w:hAnsi="Calibri" w:cs="Calibri"/>
          <w:color w:val="292B2C"/>
          <w:sz w:val="28"/>
          <w:szCs w:val="28"/>
          <w:lang w:val="de-CH"/>
        </w:rPr>
      </w:pPr>
      <w:r w:rsidRPr="007454D8">
        <w:rPr>
          <w:rFonts w:ascii="Calibri" w:hAnsi="Calibri" w:cs="Calibri"/>
          <w:color w:val="292B2C"/>
          <w:sz w:val="28"/>
          <w:szCs w:val="28"/>
          <w:lang w:val="de-CH"/>
        </w:rPr>
        <w:t>1</w:t>
      </w:r>
      <w:r w:rsidR="00D22AD4" w:rsidRPr="007454D8">
        <w:rPr>
          <w:rFonts w:ascii="Calibri" w:hAnsi="Calibri" w:cs="Calibri"/>
          <w:color w:val="292B2C"/>
          <w:sz w:val="28"/>
          <w:szCs w:val="28"/>
          <w:lang w:val="de-CH"/>
        </w:rPr>
        <w:t>1</w:t>
      </w:r>
      <w:r w:rsidRPr="007454D8">
        <w:rPr>
          <w:rFonts w:ascii="Calibri" w:hAnsi="Calibri" w:cs="Calibri"/>
          <w:color w:val="292B2C"/>
          <w:sz w:val="28"/>
          <w:szCs w:val="28"/>
          <w:lang w:val="de-CH"/>
        </w:rPr>
        <w:t xml:space="preserve"> Reparatur ausserhalb der Gewährleistung</w:t>
      </w:r>
    </w:p>
    <w:p w14:paraId="710667C1" w14:textId="77777777" w:rsidR="00D22AD4" w:rsidRPr="007454D8" w:rsidRDefault="00A75C80" w:rsidP="00A75C80">
      <w:pPr>
        <w:spacing w:after="100" w:afterAutospacing="1"/>
        <w:rPr>
          <w:rFonts w:ascii="Calibri" w:hAnsi="Calibri" w:cs="Calibri"/>
          <w:color w:val="292B2C"/>
          <w:lang w:val="de-CH"/>
        </w:rPr>
      </w:pPr>
      <w:r w:rsidRPr="007454D8">
        <w:rPr>
          <w:rFonts w:ascii="Calibri" w:hAnsi="Calibri" w:cs="Calibri"/>
          <w:color w:val="292B2C"/>
          <w:lang w:val="de-CH"/>
        </w:rPr>
        <w:t xml:space="preserve">Die Kosten für eine Reparatur ausserhalb der Gewährleistung gemäss Ziffer 7 gehen zu Lasten des Kunden. </w:t>
      </w:r>
    </w:p>
    <w:p w14:paraId="0F997849" w14:textId="7824F245" w:rsidR="00A75C80" w:rsidRPr="007454D8" w:rsidRDefault="00A75C80" w:rsidP="00A75C80">
      <w:pPr>
        <w:spacing w:after="100" w:afterAutospacing="1"/>
        <w:rPr>
          <w:rFonts w:ascii="Calibri" w:hAnsi="Calibri" w:cs="Calibri"/>
          <w:color w:val="292B2C"/>
          <w:sz w:val="28"/>
          <w:szCs w:val="28"/>
          <w:lang w:val="de-CH"/>
        </w:rPr>
      </w:pPr>
      <w:r w:rsidRPr="007454D8">
        <w:rPr>
          <w:rFonts w:ascii="Calibri" w:hAnsi="Calibri" w:cs="Calibri"/>
          <w:color w:val="292B2C"/>
          <w:sz w:val="28"/>
          <w:szCs w:val="28"/>
          <w:lang w:val="de-CH"/>
        </w:rPr>
        <w:t>1</w:t>
      </w:r>
      <w:r w:rsidR="00D22AD4" w:rsidRPr="007454D8">
        <w:rPr>
          <w:rFonts w:ascii="Calibri" w:hAnsi="Calibri" w:cs="Calibri"/>
          <w:color w:val="292B2C"/>
          <w:sz w:val="28"/>
          <w:szCs w:val="28"/>
          <w:lang w:val="de-CH"/>
        </w:rPr>
        <w:t>2</w:t>
      </w:r>
      <w:r w:rsidRPr="007454D8">
        <w:rPr>
          <w:rFonts w:ascii="Calibri" w:hAnsi="Calibri" w:cs="Calibri"/>
          <w:color w:val="292B2C"/>
          <w:sz w:val="28"/>
          <w:szCs w:val="28"/>
          <w:lang w:val="de-CH"/>
        </w:rPr>
        <w:t xml:space="preserve"> Weitere Bestimmungen</w:t>
      </w:r>
    </w:p>
    <w:p w14:paraId="0DA84524" w14:textId="13169222" w:rsidR="00A75C80" w:rsidRPr="007454D8" w:rsidRDefault="00A75C80" w:rsidP="00A75C80">
      <w:pPr>
        <w:spacing w:after="100" w:afterAutospacing="1"/>
        <w:rPr>
          <w:rFonts w:ascii="Calibri" w:hAnsi="Calibri" w:cs="Calibri"/>
          <w:color w:val="292B2C"/>
          <w:sz w:val="28"/>
          <w:szCs w:val="28"/>
          <w:lang w:val="de-CH"/>
        </w:rPr>
      </w:pPr>
      <w:r w:rsidRPr="007454D8">
        <w:rPr>
          <w:rFonts w:ascii="Calibri" w:hAnsi="Calibri" w:cs="Calibri"/>
          <w:color w:val="292B2C"/>
          <w:sz w:val="28"/>
          <w:szCs w:val="28"/>
          <w:lang w:val="de-CH"/>
        </w:rPr>
        <w:t>1</w:t>
      </w:r>
      <w:r w:rsidR="00D22AD4" w:rsidRPr="007454D8">
        <w:rPr>
          <w:rFonts w:ascii="Calibri" w:hAnsi="Calibri" w:cs="Calibri"/>
          <w:color w:val="292B2C"/>
          <w:sz w:val="28"/>
          <w:szCs w:val="28"/>
          <w:lang w:val="de-CH"/>
        </w:rPr>
        <w:t>2</w:t>
      </w:r>
      <w:r w:rsidRPr="007454D8">
        <w:rPr>
          <w:rFonts w:ascii="Calibri" w:hAnsi="Calibri" w:cs="Calibri"/>
          <w:color w:val="292B2C"/>
          <w:sz w:val="28"/>
          <w:szCs w:val="28"/>
          <w:lang w:val="de-CH"/>
        </w:rPr>
        <w:t>.1 Nicht zuordenbare Rücksendungen</w:t>
      </w:r>
    </w:p>
    <w:p w14:paraId="0B712789" w14:textId="7186E163" w:rsidR="00A75C80" w:rsidRPr="007454D8" w:rsidRDefault="00A75C80" w:rsidP="00A75C80">
      <w:pPr>
        <w:spacing w:after="100" w:afterAutospacing="1"/>
        <w:rPr>
          <w:rFonts w:ascii="Calibri" w:hAnsi="Calibri" w:cs="Calibri"/>
          <w:color w:val="292B2C"/>
          <w:lang w:val="de-CH"/>
        </w:rPr>
      </w:pPr>
      <w:r w:rsidRPr="007454D8">
        <w:rPr>
          <w:rFonts w:ascii="Calibri" w:hAnsi="Calibri" w:cs="Calibri"/>
          <w:color w:val="292B2C"/>
          <w:lang w:val="de-CH"/>
        </w:rPr>
        <w:t xml:space="preserve">Rücksendungen, die keiner Kundschaft zugeordnet oder der Kundschaft nicht retourniert werden können, werden sechs Monate von </w:t>
      </w:r>
      <w:r w:rsidR="00F75A6C" w:rsidRPr="007454D8">
        <w:rPr>
          <w:rFonts w:ascii="Calibri" w:hAnsi="Calibri" w:cs="Calibri"/>
          <w:color w:val="292B2C"/>
          <w:lang w:val="de-CH"/>
        </w:rPr>
        <w:t xml:space="preserve">Green Bubble </w:t>
      </w:r>
      <w:r w:rsidRPr="007454D8">
        <w:rPr>
          <w:rFonts w:ascii="Calibri" w:hAnsi="Calibri" w:cs="Calibri"/>
          <w:color w:val="292B2C"/>
          <w:lang w:val="de-CH"/>
        </w:rPr>
        <w:t>aufbewahrt und dann entsorgt.</w:t>
      </w:r>
    </w:p>
    <w:p w14:paraId="0F0661C1" w14:textId="280EA5C9" w:rsidR="00A75C80" w:rsidRPr="007454D8" w:rsidRDefault="00A75C80" w:rsidP="00A75C80">
      <w:pPr>
        <w:spacing w:after="100" w:afterAutospacing="1"/>
        <w:rPr>
          <w:rFonts w:ascii="Calibri" w:hAnsi="Calibri" w:cs="Calibri"/>
          <w:color w:val="292B2C"/>
          <w:sz w:val="28"/>
          <w:szCs w:val="28"/>
          <w:lang w:val="de-CH"/>
        </w:rPr>
      </w:pPr>
      <w:r w:rsidRPr="007454D8">
        <w:rPr>
          <w:rFonts w:ascii="Calibri" w:hAnsi="Calibri" w:cs="Calibri"/>
          <w:color w:val="292B2C"/>
          <w:sz w:val="28"/>
          <w:szCs w:val="28"/>
          <w:lang w:val="de-CH"/>
        </w:rPr>
        <w:t>1</w:t>
      </w:r>
      <w:r w:rsidR="00D22AD4" w:rsidRPr="007454D8">
        <w:rPr>
          <w:rFonts w:ascii="Calibri" w:hAnsi="Calibri" w:cs="Calibri"/>
          <w:color w:val="292B2C"/>
          <w:sz w:val="28"/>
          <w:szCs w:val="28"/>
          <w:lang w:val="de-CH"/>
        </w:rPr>
        <w:t>2</w:t>
      </w:r>
      <w:r w:rsidRPr="007454D8">
        <w:rPr>
          <w:rFonts w:ascii="Calibri" w:hAnsi="Calibri" w:cs="Calibri"/>
          <w:color w:val="292B2C"/>
          <w:sz w:val="28"/>
          <w:szCs w:val="28"/>
          <w:lang w:val="de-CH"/>
        </w:rPr>
        <w:t>.2 Nicht abgeholte oder nicht zustellbare Garantieware</w:t>
      </w:r>
    </w:p>
    <w:p w14:paraId="02E0D852" w14:textId="40BE855D" w:rsidR="00A75C80" w:rsidRPr="007454D8" w:rsidRDefault="00A75C80" w:rsidP="00A75C80">
      <w:pPr>
        <w:spacing w:after="100" w:afterAutospacing="1"/>
        <w:rPr>
          <w:rFonts w:ascii="Calibri" w:hAnsi="Calibri" w:cs="Calibri"/>
          <w:color w:val="292B2C"/>
          <w:lang w:val="de-CH"/>
        </w:rPr>
      </w:pPr>
      <w:r w:rsidRPr="007454D8">
        <w:rPr>
          <w:rFonts w:ascii="Calibri" w:hAnsi="Calibri" w:cs="Calibri"/>
          <w:color w:val="292B2C"/>
          <w:lang w:val="de-CH"/>
        </w:rPr>
        <w:t>Wird im Zusammenhang mit der Gewährleistungserbringung gemäss Ziffer 7 steh</w:t>
      </w:r>
      <w:r w:rsidR="004C3D94" w:rsidRPr="007454D8">
        <w:rPr>
          <w:rFonts w:ascii="Calibri" w:hAnsi="Calibri" w:cs="Calibri"/>
          <w:color w:val="292B2C"/>
          <w:lang w:val="de-CH"/>
        </w:rPr>
        <w:t>ende Ware</w:t>
      </w:r>
      <w:r w:rsidRPr="007454D8">
        <w:rPr>
          <w:rFonts w:ascii="Calibri" w:hAnsi="Calibri" w:cs="Calibri"/>
          <w:color w:val="292B2C"/>
          <w:lang w:val="de-CH"/>
        </w:rPr>
        <w:t xml:space="preserve"> nicht innert sechs Monaten seit Versendung der Abholaufforderung an die Kundschaft abgeholt oder kann die Ware nicht retourniert werden, ist </w:t>
      </w:r>
      <w:r w:rsidR="00F75A6C" w:rsidRPr="007454D8">
        <w:rPr>
          <w:rFonts w:ascii="Calibri" w:hAnsi="Calibri" w:cs="Calibri"/>
          <w:color w:val="292B2C"/>
          <w:lang w:val="de-CH"/>
        </w:rPr>
        <w:t xml:space="preserve">Green Bubble </w:t>
      </w:r>
      <w:r w:rsidRPr="007454D8">
        <w:rPr>
          <w:rFonts w:ascii="Calibri" w:hAnsi="Calibri" w:cs="Calibri"/>
          <w:color w:val="292B2C"/>
          <w:lang w:val="de-CH"/>
        </w:rPr>
        <w:t>berechtigt, über die Ware zu verfügen, insbesondere diese zu entsorgen.</w:t>
      </w:r>
    </w:p>
    <w:p w14:paraId="06D785E7" w14:textId="4FFF798E" w:rsidR="00A75C80" w:rsidRPr="007454D8" w:rsidRDefault="00A75C80" w:rsidP="00A75C80">
      <w:pPr>
        <w:spacing w:after="100" w:afterAutospacing="1"/>
        <w:rPr>
          <w:rFonts w:ascii="Calibri" w:hAnsi="Calibri" w:cs="Calibri"/>
          <w:color w:val="292B2C"/>
          <w:sz w:val="28"/>
          <w:szCs w:val="28"/>
          <w:lang w:val="de-CH"/>
        </w:rPr>
      </w:pPr>
      <w:r w:rsidRPr="007454D8">
        <w:rPr>
          <w:rFonts w:ascii="Calibri" w:hAnsi="Calibri" w:cs="Calibri"/>
          <w:color w:val="292B2C"/>
          <w:sz w:val="28"/>
          <w:szCs w:val="28"/>
          <w:lang w:val="de-CH"/>
        </w:rPr>
        <w:t>1</w:t>
      </w:r>
      <w:r w:rsidR="00D22AD4" w:rsidRPr="007454D8">
        <w:rPr>
          <w:rFonts w:ascii="Calibri" w:hAnsi="Calibri" w:cs="Calibri"/>
          <w:color w:val="292B2C"/>
          <w:sz w:val="28"/>
          <w:szCs w:val="28"/>
          <w:lang w:val="de-CH"/>
        </w:rPr>
        <w:t>2</w:t>
      </w:r>
      <w:r w:rsidRPr="007454D8">
        <w:rPr>
          <w:rFonts w:ascii="Calibri" w:hAnsi="Calibri" w:cs="Calibri"/>
          <w:color w:val="292B2C"/>
          <w:sz w:val="28"/>
          <w:szCs w:val="28"/>
          <w:lang w:val="de-CH"/>
        </w:rPr>
        <w:t>.3 Datenschutz</w:t>
      </w:r>
    </w:p>
    <w:p w14:paraId="1538A6AB" w14:textId="719D1709" w:rsidR="00A75C80" w:rsidRPr="007454D8" w:rsidRDefault="00A75C80" w:rsidP="00A75C80">
      <w:pPr>
        <w:spacing w:after="100" w:afterAutospacing="1"/>
        <w:rPr>
          <w:rFonts w:ascii="Calibri" w:hAnsi="Calibri" w:cs="Calibri"/>
          <w:color w:val="292B2C"/>
          <w:lang w:val="de-CH"/>
        </w:rPr>
      </w:pPr>
      <w:r w:rsidRPr="007454D8">
        <w:rPr>
          <w:rFonts w:ascii="Calibri" w:hAnsi="Calibri" w:cs="Calibri"/>
          <w:color w:val="292B2C"/>
          <w:lang w:val="de-CH"/>
        </w:rPr>
        <w:t xml:space="preserve">Für </w:t>
      </w:r>
      <w:r w:rsidR="00F75A6C" w:rsidRPr="007454D8">
        <w:rPr>
          <w:rFonts w:ascii="Calibri" w:hAnsi="Calibri" w:cs="Calibri"/>
          <w:color w:val="292B2C"/>
          <w:lang w:val="de-CH"/>
        </w:rPr>
        <w:t>d</w:t>
      </w:r>
      <w:r w:rsidRPr="007454D8">
        <w:rPr>
          <w:rFonts w:ascii="Calibri" w:hAnsi="Calibri" w:cs="Calibri"/>
          <w:color w:val="292B2C"/>
          <w:lang w:val="de-CH"/>
        </w:rPr>
        <w:t xml:space="preserve">ie Bearbeitung von Personendaten durch </w:t>
      </w:r>
      <w:r w:rsidR="00F75A6C" w:rsidRPr="007454D8">
        <w:rPr>
          <w:rFonts w:ascii="Calibri" w:hAnsi="Calibri" w:cs="Calibri"/>
          <w:color w:val="292B2C"/>
          <w:lang w:val="de-CH"/>
        </w:rPr>
        <w:t xml:space="preserve">Green Bubble </w:t>
      </w:r>
      <w:r w:rsidRPr="007454D8">
        <w:rPr>
          <w:rFonts w:ascii="Calibri" w:hAnsi="Calibri" w:cs="Calibri"/>
          <w:color w:val="292B2C"/>
          <w:lang w:val="de-CH"/>
        </w:rPr>
        <w:t>gilt die</w:t>
      </w:r>
      <w:r w:rsidR="00D26A75" w:rsidRPr="007454D8">
        <w:rPr>
          <w:rFonts w:ascii="Calibri" w:hAnsi="Calibri" w:cs="Calibri"/>
          <w:color w:val="292B2C"/>
          <w:lang w:val="de-CH"/>
        </w:rPr>
        <w:t xml:space="preserve"> </w:t>
      </w:r>
      <w:r w:rsidR="00D26A75" w:rsidRPr="007454D8">
        <w:rPr>
          <w:rFonts w:ascii="Calibri" w:hAnsi="Calibri" w:cs="Calibri"/>
          <w:color w:val="292B2C"/>
          <w:u w:val="single"/>
          <w:lang w:val="de-CH"/>
        </w:rPr>
        <w:t>Datenschutzerklärung</w:t>
      </w:r>
      <w:r w:rsidRPr="007454D8">
        <w:rPr>
          <w:rFonts w:ascii="Calibri" w:hAnsi="Calibri" w:cs="Calibri"/>
          <w:color w:val="292B2C"/>
          <w:lang w:val="de-CH"/>
        </w:rPr>
        <w:t>.</w:t>
      </w:r>
      <w:r w:rsidR="00D26A75" w:rsidRPr="007454D8">
        <w:rPr>
          <w:rFonts w:ascii="Calibri" w:hAnsi="Calibri" w:cs="Calibri"/>
          <w:color w:val="292B2C"/>
          <w:lang w:val="de-CH"/>
        </w:rPr>
        <w:t xml:space="preserve"> Das </w:t>
      </w:r>
      <w:r w:rsidR="00D26A75" w:rsidRPr="007454D8">
        <w:rPr>
          <w:rFonts w:ascii="Calibri" w:hAnsi="Calibri" w:cs="Calibri"/>
          <w:color w:val="292B2C"/>
          <w:u w:val="single"/>
          <w:lang w:val="de-CH"/>
        </w:rPr>
        <w:t>Impressum</w:t>
      </w:r>
      <w:r w:rsidR="00D26A75" w:rsidRPr="007454D8">
        <w:rPr>
          <w:rFonts w:ascii="Calibri" w:hAnsi="Calibri" w:cs="Calibri"/>
          <w:color w:val="292B2C"/>
          <w:lang w:val="de-CH"/>
        </w:rPr>
        <w:t xml:space="preserve"> ist ebenfalls Teil der AGB.</w:t>
      </w:r>
    </w:p>
    <w:p w14:paraId="395EBDFC" w14:textId="3B62591D" w:rsidR="00A75C80" w:rsidRPr="007454D8" w:rsidRDefault="00A75C80" w:rsidP="00A75C80">
      <w:pPr>
        <w:spacing w:after="100" w:afterAutospacing="1"/>
        <w:rPr>
          <w:rFonts w:ascii="Calibri" w:hAnsi="Calibri" w:cs="Calibri"/>
          <w:color w:val="292B2C"/>
          <w:sz w:val="28"/>
          <w:szCs w:val="28"/>
          <w:lang w:val="de-CH"/>
        </w:rPr>
      </w:pPr>
      <w:r w:rsidRPr="007454D8">
        <w:rPr>
          <w:rFonts w:ascii="Calibri" w:hAnsi="Calibri" w:cs="Calibri"/>
          <w:color w:val="292B2C"/>
          <w:sz w:val="28"/>
          <w:szCs w:val="28"/>
          <w:lang w:val="de-CH"/>
        </w:rPr>
        <w:t>1</w:t>
      </w:r>
      <w:r w:rsidR="00D22AD4" w:rsidRPr="007454D8">
        <w:rPr>
          <w:rFonts w:ascii="Calibri" w:hAnsi="Calibri" w:cs="Calibri"/>
          <w:color w:val="292B2C"/>
          <w:sz w:val="28"/>
          <w:szCs w:val="28"/>
          <w:lang w:val="de-CH"/>
        </w:rPr>
        <w:t>2</w:t>
      </w:r>
      <w:r w:rsidRPr="007454D8">
        <w:rPr>
          <w:rFonts w:ascii="Calibri" w:hAnsi="Calibri" w:cs="Calibri"/>
          <w:color w:val="292B2C"/>
          <w:sz w:val="28"/>
          <w:szCs w:val="28"/>
          <w:lang w:val="de-CH"/>
        </w:rPr>
        <w:t>.4 Teilungültigkeit</w:t>
      </w:r>
    </w:p>
    <w:p w14:paraId="02AB4F45" w14:textId="77777777" w:rsidR="00A75C80" w:rsidRPr="007454D8" w:rsidRDefault="00A75C80" w:rsidP="00A75C80">
      <w:pPr>
        <w:spacing w:after="100" w:afterAutospacing="1"/>
        <w:rPr>
          <w:rFonts w:ascii="Calibri" w:hAnsi="Calibri" w:cs="Calibri"/>
          <w:color w:val="292B2C"/>
          <w:lang w:val="de-CH"/>
        </w:rPr>
      </w:pPr>
      <w:r w:rsidRPr="007454D8">
        <w:rPr>
          <w:rFonts w:ascii="Calibri" w:hAnsi="Calibri" w:cs="Calibri"/>
          <w:color w:val="292B2C"/>
          <w:lang w:val="de-CH"/>
        </w:rPr>
        <w:t>Sollten einzelne Bestimmungen dieser AGB ungültig oder unwirksam sein, so hat dies keinen Einfluss auf die Wirksamkeit der übrigen Bestimmungen und dieser AGB insgesamt.</w:t>
      </w:r>
    </w:p>
    <w:p w14:paraId="010CB647" w14:textId="201246CB" w:rsidR="00A75C80" w:rsidRPr="007454D8" w:rsidRDefault="00A75C80" w:rsidP="00A75C80">
      <w:pPr>
        <w:spacing w:after="100" w:afterAutospacing="1"/>
        <w:rPr>
          <w:rFonts w:ascii="Calibri" w:hAnsi="Calibri" w:cs="Calibri"/>
          <w:color w:val="292B2C"/>
          <w:sz w:val="28"/>
          <w:szCs w:val="28"/>
          <w:lang w:val="de-CH"/>
        </w:rPr>
      </w:pPr>
      <w:r w:rsidRPr="007454D8">
        <w:rPr>
          <w:rFonts w:ascii="Calibri" w:hAnsi="Calibri" w:cs="Calibri"/>
          <w:color w:val="292B2C"/>
          <w:sz w:val="28"/>
          <w:szCs w:val="28"/>
          <w:lang w:val="de-CH"/>
        </w:rPr>
        <w:lastRenderedPageBreak/>
        <w:t>1</w:t>
      </w:r>
      <w:r w:rsidR="00D22AD4" w:rsidRPr="007454D8">
        <w:rPr>
          <w:rFonts w:ascii="Calibri" w:hAnsi="Calibri" w:cs="Calibri"/>
          <w:color w:val="292B2C"/>
          <w:sz w:val="28"/>
          <w:szCs w:val="28"/>
          <w:lang w:val="de-CH"/>
        </w:rPr>
        <w:t>2</w:t>
      </w:r>
      <w:r w:rsidRPr="007454D8">
        <w:rPr>
          <w:rFonts w:ascii="Calibri" w:hAnsi="Calibri" w:cs="Calibri"/>
          <w:color w:val="292B2C"/>
          <w:sz w:val="28"/>
          <w:szCs w:val="28"/>
          <w:lang w:val="de-CH"/>
        </w:rPr>
        <w:t>.5 Gerichtsstand und anwendbares Recht</w:t>
      </w:r>
    </w:p>
    <w:p w14:paraId="5FB97BB7" w14:textId="4D8B3FF5" w:rsidR="00A75C80" w:rsidRPr="007454D8" w:rsidRDefault="00A75C80" w:rsidP="00A75C80">
      <w:pPr>
        <w:spacing w:after="100" w:afterAutospacing="1"/>
        <w:rPr>
          <w:rFonts w:ascii="Calibri" w:hAnsi="Calibri" w:cs="Calibri"/>
          <w:color w:val="292B2C"/>
          <w:lang w:val="de-CH"/>
        </w:rPr>
      </w:pPr>
      <w:r w:rsidRPr="007454D8">
        <w:rPr>
          <w:rFonts w:ascii="Calibri" w:hAnsi="Calibri" w:cs="Calibri"/>
          <w:color w:val="292B2C"/>
          <w:lang w:val="de-CH"/>
        </w:rPr>
        <w:t xml:space="preserve">Sämtliche Rechtsbeziehungen zwischen </w:t>
      </w:r>
      <w:r w:rsidR="00F75A6C" w:rsidRPr="007454D8">
        <w:rPr>
          <w:rFonts w:ascii="Calibri" w:hAnsi="Calibri" w:cs="Calibri"/>
          <w:color w:val="292B2C"/>
          <w:lang w:val="de-CH"/>
        </w:rPr>
        <w:t xml:space="preserve">Green Bubble </w:t>
      </w:r>
      <w:r w:rsidRPr="007454D8">
        <w:rPr>
          <w:rFonts w:ascii="Calibri" w:hAnsi="Calibri" w:cs="Calibri"/>
          <w:color w:val="292B2C"/>
          <w:lang w:val="de-CH"/>
        </w:rPr>
        <w:t xml:space="preserve">und der Kundschaft unterstehen Schweizer Recht. </w:t>
      </w:r>
      <w:r w:rsidR="00D26A75" w:rsidRPr="007454D8">
        <w:rPr>
          <w:rFonts w:ascii="Calibri" w:hAnsi="Calibri" w:cs="Calibri"/>
          <w:color w:val="292B2C"/>
          <w:lang w:val="de-CH"/>
        </w:rPr>
        <w:t>Gerichtsstand ist Horgen.</w:t>
      </w:r>
    </w:p>
    <w:p w14:paraId="2C729882" w14:textId="4590653C" w:rsidR="00A75C80" w:rsidRPr="007454D8" w:rsidRDefault="00D26A75" w:rsidP="00A75C80">
      <w:pPr>
        <w:spacing w:after="100" w:afterAutospacing="1"/>
        <w:rPr>
          <w:rFonts w:ascii="Calibri" w:hAnsi="Calibri" w:cs="Calibri"/>
          <w:color w:val="292B2C"/>
          <w:lang w:val="de-CH"/>
        </w:rPr>
      </w:pPr>
      <w:r w:rsidRPr="007454D8">
        <w:rPr>
          <w:rFonts w:ascii="Calibri" w:hAnsi="Calibri" w:cs="Calibri"/>
          <w:color w:val="292B2C"/>
          <w:lang w:val="de-CH"/>
        </w:rPr>
        <w:t>Au, August 2019</w:t>
      </w:r>
    </w:p>
    <w:p w14:paraId="1ED5DC6F" w14:textId="78328D5E" w:rsidR="00811EDA" w:rsidRPr="007454D8" w:rsidRDefault="00811EDA" w:rsidP="00633D66">
      <w:pPr>
        <w:spacing w:after="100" w:afterAutospacing="1"/>
        <w:rPr>
          <w:rFonts w:ascii="Calibri" w:hAnsi="Calibri" w:cs="Calibri"/>
          <w:color w:val="292B2C"/>
          <w:lang w:val="de-CH"/>
        </w:rPr>
      </w:pPr>
    </w:p>
    <w:sectPr w:rsidR="00811EDA" w:rsidRPr="007454D8" w:rsidSect="00D74422">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F6296"/>
    <w:multiLevelType w:val="multilevel"/>
    <w:tmpl w:val="BD305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64357D0"/>
    <w:multiLevelType w:val="multilevel"/>
    <w:tmpl w:val="1F06A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390F01"/>
    <w:multiLevelType w:val="multilevel"/>
    <w:tmpl w:val="AD9A9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6114B3F"/>
    <w:multiLevelType w:val="multilevel"/>
    <w:tmpl w:val="D534C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3D66"/>
    <w:rsid w:val="00045658"/>
    <w:rsid w:val="00096F80"/>
    <w:rsid w:val="00195ED9"/>
    <w:rsid w:val="001E212B"/>
    <w:rsid w:val="001E685E"/>
    <w:rsid w:val="00280348"/>
    <w:rsid w:val="002A3928"/>
    <w:rsid w:val="00304EEE"/>
    <w:rsid w:val="003431E6"/>
    <w:rsid w:val="003955A2"/>
    <w:rsid w:val="003B1B52"/>
    <w:rsid w:val="00413B74"/>
    <w:rsid w:val="00490068"/>
    <w:rsid w:val="004C3D94"/>
    <w:rsid w:val="005021A1"/>
    <w:rsid w:val="00520B18"/>
    <w:rsid w:val="005863BA"/>
    <w:rsid w:val="00607426"/>
    <w:rsid w:val="00633D66"/>
    <w:rsid w:val="006614ED"/>
    <w:rsid w:val="0068746A"/>
    <w:rsid w:val="006B7508"/>
    <w:rsid w:val="00741727"/>
    <w:rsid w:val="007454D8"/>
    <w:rsid w:val="007F1751"/>
    <w:rsid w:val="00811EDA"/>
    <w:rsid w:val="0082592C"/>
    <w:rsid w:val="008C3680"/>
    <w:rsid w:val="008D70CA"/>
    <w:rsid w:val="0094167D"/>
    <w:rsid w:val="00971D94"/>
    <w:rsid w:val="00973A01"/>
    <w:rsid w:val="009A138E"/>
    <w:rsid w:val="009E15FF"/>
    <w:rsid w:val="009F3651"/>
    <w:rsid w:val="00A024BE"/>
    <w:rsid w:val="00A75C80"/>
    <w:rsid w:val="00A816B8"/>
    <w:rsid w:val="00B07CCA"/>
    <w:rsid w:val="00BB6E0C"/>
    <w:rsid w:val="00C71015"/>
    <w:rsid w:val="00C94121"/>
    <w:rsid w:val="00CC13D1"/>
    <w:rsid w:val="00D22AD4"/>
    <w:rsid w:val="00D26A75"/>
    <w:rsid w:val="00D74422"/>
    <w:rsid w:val="00D8351F"/>
    <w:rsid w:val="00DA5B5C"/>
    <w:rsid w:val="00DB0ADC"/>
    <w:rsid w:val="00DE0BB0"/>
    <w:rsid w:val="00DF1C3F"/>
    <w:rsid w:val="00E12621"/>
    <w:rsid w:val="00E458B6"/>
    <w:rsid w:val="00E84648"/>
    <w:rsid w:val="00E855D6"/>
    <w:rsid w:val="00F25C02"/>
    <w:rsid w:val="00F26BB1"/>
    <w:rsid w:val="00F75A6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6AA8C2"/>
  <w14:defaultImageDpi w14:val="300"/>
  <w15:docId w15:val="{E7001BBC-8CAA-9A41-8736-8DE11E10A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633D66"/>
    <w:pPr>
      <w:spacing w:before="100" w:beforeAutospacing="1" w:after="100" w:afterAutospacing="1"/>
      <w:outlineLvl w:val="0"/>
    </w:pPr>
    <w:rPr>
      <w:rFonts w:ascii="Times" w:hAnsi="Times"/>
      <w:b/>
      <w:bCs/>
      <w:kern w:val="36"/>
      <w:sz w:val="48"/>
      <w:szCs w:val="48"/>
      <w:lang w:val="de-CH"/>
    </w:rPr>
  </w:style>
  <w:style w:type="paragraph" w:styleId="berschrift2">
    <w:name w:val="heading 2"/>
    <w:basedOn w:val="Standard"/>
    <w:link w:val="berschrift2Zchn"/>
    <w:uiPriority w:val="9"/>
    <w:qFormat/>
    <w:rsid w:val="00633D66"/>
    <w:pPr>
      <w:spacing w:before="100" w:beforeAutospacing="1" w:after="100" w:afterAutospacing="1"/>
      <w:outlineLvl w:val="1"/>
    </w:pPr>
    <w:rPr>
      <w:rFonts w:ascii="Times" w:hAnsi="Times"/>
      <w:b/>
      <w:bCs/>
      <w:sz w:val="36"/>
      <w:szCs w:val="36"/>
      <w:lang w:val="de-CH"/>
    </w:rPr>
  </w:style>
  <w:style w:type="paragraph" w:styleId="berschrift3">
    <w:name w:val="heading 3"/>
    <w:basedOn w:val="Standard"/>
    <w:link w:val="berschrift3Zchn"/>
    <w:uiPriority w:val="9"/>
    <w:qFormat/>
    <w:rsid w:val="00633D66"/>
    <w:pPr>
      <w:spacing w:before="100" w:beforeAutospacing="1" w:after="100" w:afterAutospacing="1"/>
      <w:outlineLvl w:val="2"/>
    </w:pPr>
    <w:rPr>
      <w:rFonts w:ascii="Times" w:hAnsi="Times"/>
      <w:b/>
      <w:bCs/>
      <w:sz w:val="27"/>
      <w:szCs w:val="27"/>
      <w:lang w:val="de-CH"/>
    </w:rPr>
  </w:style>
  <w:style w:type="paragraph" w:styleId="berschrift4">
    <w:name w:val="heading 4"/>
    <w:basedOn w:val="Standard"/>
    <w:next w:val="Standard"/>
    <w:link w:val="berschrift4Zchn"/>
    <w:uiPriority w:val="9"/>
    <w:semiHidden/>
    <w:unhideWhenUsed/>
    <w:qFormat/>
    <w:rsid w:val="00A75C8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33D66"/>
    <w:rPr>
      <w:rFonts w:ascii="Times" w:hAnsi="Times"/>
      <w:b/>
      <w:bCs/>
      <w:kern w:val="36"/>
      <w:sz w:val="48"/>
      <w:szCs w:val="48"/>
      <w:lang w:val="de-CH"/>
    </w:rPr>
  </w:style>
  <w:style w:type="character" w:customStyle="1" w:styleId="berschrift2Zchn">
    <w:name w:val="Überschrift 2 Zchn"/>
    <w:basedOn w:val="Absatz-Standardschriftart"/>
    <w:link w:val="berschrift2"/>
    <w:uiPriority w:val="9"/>
    <w:rsid w:val="00633D66"/>
    <w:rPr>
      <w:rFonts w:ascii="Times" w:hAnsi="Times"/>
      <w:b/>
      <w:bCs/>
      <w:sz w:val="36"/>
      <w:szCs w:val="36"/>
      <w:lang w:val="de-CH"/>
    </w:rPr>
  </w:style>
  <w:style w:type="character" w:customStyle="1" w:styleId="berschrift3Zchn">
    <w:name w:val="Überschrift 3 Zchn"/>
    <w:basedOn w:val="Absatz-Standardschriftart"/>
    <w:link w:val="berschrift3"/>
    <w:uiPriority w:val="9"/>
    <w:rsid w:val="00633D66"/>
    <w:rPr>
      <w:rFonts w:ascii="Times" w:hAnsi="Times"/>
      <w:b/>
      <w:bCs/>
      <w:sz w:val="27"/>
      <w:szCs w:val="27"/>
      <w:lang w:val="de-CH"/>
    </w:rPr>
  </w:style>
  <w:style w:type="paragraph" w:styleId="StandardWeb">
    <w:name w:val="Normal (Web)"/>
    <w:basedOn w:val="Standard"/>
    <w:uiPriority w:val="99"/>
    <w:semiHidden/>
    <w:unhideWhenUsed/>
    <w:rsid w:val="00633D66"/>
    <w:pPr>
      <w:spacing w:before="100" w:beforeAutospacing="1" w:after="100" w:afterAutospacing="1"/>
    </w:pPr>
    <w:rPr>
      <w:rFonts w:ascii="Times" w:hAnsi="Times" w:cs="Times New Roman"/>
      <w:sz w:val="20"/>
      <w:szCs w:val="20"/>
      <w:lang w:val="de-CH"/>
    </w:rPr>
  </w:style>
  <w:style w:type="character" w:customStyle="1" w:styleId="apple-converted-space">
    <w:name w:val="apple-converted-space"/>
    <w:basedOn w:val="Absatz-Standardschriftart"/>
    <w:rsid w:val="00633D66"/>
  </w:style>
  <w:style w:type="character" w:styleId="Hyperlink">
    <w:name w:val="Hyperlink"/>
    <w:basedOn w:val="Absatz-Standardschriftart"/>
    <w:uiPriority w:val="99"/>
    <w:semiHidden/>
    <w:unhideWhenUsed/>
    <w:rsid w:val="00633D66"/>
    <w:rPr>
      <w:color w:val="0000FF"/>
      <w:u w:val="single"/>
    </w:rPr>
  </w:style>
  <w:style w:type="character" w:customStyle="1" w:styleId="berschrift4Zchn">
    <w:name w:val="Überschrift 4 Zchn"/>
    <w:basedOn w:val="Absatz-Standardschriftart"/>
    <w:link w:val="berschrift4"/>
    <w:uiPriority w:val="9"/>
    <w:semiHidden/>
    <w:rsid w:val="00A75C80"/>
    <w:rPr>
      <w:rFonts w:asciiTheme="majorHAnsi" w:eastAsiaTheme="majorEastAsia" w:hAnsiTheme="majorHAnsi" w:cstheme="majorBidi"/>
      <w:b/>
      <w:bCs/>
      <w:i/>
      <w:iCs/>
      <w:color w:val="4F81BD" w:themeColor="accent1"/>
    </w:rPr>
  </w:style>
  <w:style w:type="character" w:styleId="Fett">
    <w:name w:val="Strong"/>
    <w:basedOn w:val="Absatz-Standardschriftart"/>
    <w:uiPriority w:val="22"/>
    <w:qFormat/>
    <w:rsid w:val="00A75C80"/>
    <w:rPr>
      <w:b/>
      <w:bCs/>
    </w:rPr>
  </w:style>
  <w:style w:type="paragraph" w:styleId="Sprechblasentext">
    <w:name w:val="Balloon Text"/>
    <w:basedOn w:val="Standard"/>
    <w:link w:val="SprechblasentextZchn"/>
    <w:uiPriority w:val="99"/>
    <w:semiHidden/>
    <w:unhideWhenUsed/>
    <w:rsid w:val="007454D8"/>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7454D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84875">
      <w:bodyDiv w:val="1"/>
      <w:marLeft w:val="0"/>
      <w:marRight w:val="0"/>
      <w:marTop w:val="0"/>
      <w:marBottom w:val="0"/>
      <w:divBdr>
        <w:top w:val="none" w:sz="0" w:space="0" w:color="auto"/>
        <w:left w:val="none" w:sz="0" w:space="0" w:color="auto"/>
        <w:bottom w:val="none" w:sz="0" w:space="0" w:color="auto"/>
        <w:right w:val="none" w:sz="0" w:space="0" w:color="auto"/>
      </w:divBdr>
    </w:div>
    <w:div w:id="359936262">
      <w:bodyDiv w:val="1"/>
      <w:marLeft w:val="0"/>
      <w:marRight w:val="0"/>
      <w:marTop w:val="0"/>
      <w:marBottom w:val="0"/>
      <w:divBdr>
        <w:top w:val="none" w:sz="0" w:space="0" w:color="auto"/>
        <w:left w:val="none" w:sz="0" w:space="0" w:color="auto"/>
        <w:bottom w:val="none" w:sz="0" w:space="0" w:color="auto"/>
        <w:right w:val="none" w:sz="0" w:space="0" w:color="auto"/>
      </w:divBdr>
    </w:div>
    <w:div w:id="1546092190">
      <w:bodyDiv w:val="1"/>
      <w:marLeft w:val="0"/>
      <w:marRight w:val="0"/>
      <w:marTop w:val="0"/>
      <w:marBottom w:val="0"/>
      <w:divBdr>
        <w:top w:val="none" w:sz="0" w:space="0" w:color="auto"/>
        <w:left w:val="none" w:sz="0" w:space="0" w:color="auto"/>
        <w:bottom w:val="none" w:sz="0" w:space="0" w:color="auto"/>
        <w:right w:val="none" w:sz="0" w:space="0" w:color="auto"/>
      </w:divBdr>
    </w:div>
    <w:div w:id="1802921603">
      <w:bodyDiv w:val="1"/>
      <w:marLeft w:val="0"/>
      <w:marRight w:val="0"/>
      <w:marTop w:val="0"/>
      <w:marBottom w:val="0"/>
      <w:divBdr>
        <w:top w:val="none" w:sz="0" w:space="0" w:color="auto"/>
        <w:left w:val="none" w:sz="0" w:space="0" w:color="auto"/>
        <w:bottom w:val="none" w:sz="0" w:space="0" w:color="auto"/>
        <w:right w:val="none" w:sz="0" w:space="0" w:color="auto"/>
      </w:divBdr>
    </w:div>
    <w:div w:id="2116167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1657</Words>
  <Characters>10442</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Beirne</dc:creator>
  <cp:keywords/>
  <dc:description/>
  <cp:lastModifiedBy>Mariska Beirne</cp:lastModifiedBy>
  <cp:revision>35</cp:revision>
  <dcterms:created xsi:type="dcterms:W3CDTF">2019-08-06T16:06:00Z</dcterms:created>
  <dcterms:modified xsi:type="dcterms:W3CDTF">2019-08-19T11:50:00Z</dcterms:modified>
</cp:coreProperties>
</file>